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F7F4E" w14:textId="3E359E65" w:rsidR="005D5B44" w:rsidRPr="00CE5931" w:rsidRDefault="005D5B44" w:rsidP="00A13628">
      <w:pPr>
        <w:pStyle w:val="Default"/>
        <w:spacing w:line="276" w:lineRule="auto"/>
        <w:jc w:val="center"/>
        <w:rPr>
          <w:rFonts w:asciiTheme="minorHAnsi" w:hAnsiTheme="minorHAnsi" w:cstheme="minorHAnsi"/>
          <w:color w:val="9B57D3" w:themeColor="accent2"/>
        </w:rPr>
      </w:pPr>
      <w:bookmarkStart w:id="0" w:name="_Hlk196292425"/>
      <w:r w:rsidRPr="00CE5931">
        <w:rPr>
          <w:rFonts w:asciiTheme="minorHAnsi" w:hAnsiTheme="minorHAnsi" w:cstheme="minorHAnsi"/>
          <w:b/>
          <w:bCs/>
          <w:color w:val="9B57D3" w:themeColor="accent2"/>
        </w:rPr>
        <w:t>CONVOCATORIA ABIERTA AL PERSONAL DEL</w:t>
      </w:r>
    </w:p>
    <w:p w14:paraId="402D12F8" w14:textId="46FF5D07" w:rsidR="00741808" w:rsidRPr="00CE5931" w:rsidRDefault="005D5B44" w:rsidP="00A1362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9B57D3" w:themeColor="accent2"/>
        </w:rPr>
      </w:pPr>
      <w:r w:rsidRPr="00CE5931">
        <w:rPr>
          <w:rFonts w:asciiTheme="minorHAnsi" w:hAnsiTheme="minorHAnsi" w:cstheme="minorHAnsi"/>
          <w:b/>
          <w:bCs/>
          <w:color w:val="9B57D3" w:themeColor="accent2"/>
        </w:rPr>
        <w:t xml:space="preserve">INSTITUTO NACIONAL DE CIENCIAS MÉDICAS Y NUTRICIÓN </w:t>
      </w:r>
      <w:r w:rsidR="00741808" w:rsidRPr="00CE5931">
        <w:rPr>
          <w:rFonts w:asciiTheme="minorHAnsi" w:hAnsiTheme="minorHAnsi" w:cstheme="minorHAnsi"/>
          <w:b/>
          <w:bCs/>
          <w:color w:val="9B57D3" w:themeColor="accent2"/>
        </w:rPr>
        <w:t>“</w:t>
      </w:r>
      <w:r w:rsidRPr="00CE5931">
        <w:rPr>
          <w:rFonts w:asciiTheme="minorHAnsi" w:hAnsiTheme="minorHAnsi" w:cstheme="minorHAnsi"/>
          <w:b/>
          <w:bCs/>
          <w:color w:val="9B57D3" w:themeColor="accent2"/>
        </w:rPr>
        <w:t>SALVADOR ZUBIRÁN</w:t>
      </w:r>
      <w:r w:rsidR="00741808" w:rsidRPr="00CE5931">
        <w:rPr>
          <w:rFonts w:asciiTheme="minorHAnsi" w:hAnsiTheme="minorHAnsi" w:cstheme="minorHAnsi"/>
          <w:b/>
          <w:bCs/>
          <w:color w:val="9B57D3" w:themeColor="accent2"/>
        </w:rPr>
        <w:t>”</w:t>
      </w:r>
      <w:r w:rsidRPr="00CE5931">
        <w:rPr>
          <w:rFonts w:asciiTheme="minorHAnsi" w:hAnsiTheme="minorHAnsi" w:cstheme="minorHAnsi"/>
          <w:b/>
          <w:bCs/>
          <w:color w:val="9B57D3" w:themeColor="accent2"/>
        </w:rPr>
        <w:t xml:space="preserve"> (INCMNSZ) </w:t>
      </w:r>
    </w:p>
    <w:p w14:paraId="4C93B318" w14:textId="13135D97" w:rsidR="005D5B44" w:rsidRPr="00CE5931" w:rsidRDefault="005D5B44" w:rsidP="00A1362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9B57D3" w:themeColor="accent2"/>
        </w:rPr>
      </w:pPr>
      <w:r w:rsidRPr="00CE5931">
        <w:rPr>
          <w:rFonts w:asciiTheme="minorHAnsi" w:hAnsiTheme="minorHAnsi" w:cstheme="minorHAnsi"/>
          <w:b/>
          <w:bCs/>
          <w:color w:val="9B57D3" w:themeColor="accent2"/>
        </w:rPr>
        <w:t xml:space="preserve">PARA </w:t>
      </w:r>
      <w:r w:rsidR="001A7FBF" w:rsidRPr="00CE5931">
        <w:rPr>
          <w:rFonts w:asciiTheme="minorHAnsi" w:hAnsiTheme="minorHAnsi" w:cstheme="minorHAnsi"/>
          <w:b/>
          <w:bCs/>
          <w:color w:val="9B57D3" w:themeColor="accent2"/>
        </w:rPr>
        <w:t xml:space="preserve">FORMAR </w:t>
      </w:r>
      <w:r w:rsidRPr="00CE5931">
        <w:rPr>
          <w:rFonts w:asciiTheme="minorHAnsi" w:hAnsiTheme="minorHAnsi" w:cstheme="minorHAnsi"/>
          <w:b/>
          <w:bCs/>
          <w:color w:val="9B57D3" w:themeColor="accent2"/>
        </w:rPr>
        <w:t>PARTE DEL CONSEJO DE EQUIDAD DE GÉNERO</w:t>
      </w:r>
      <w:r w:rsidR="006B19D8" w:rsidRPr="00CE5931">
        <w:rPr>
          <w:rFonts w:asciiTheme="minorHAnsi" w:hAnsiTheme="minorHAnsi" w:cstheme="minorHAnsi"/>
          <w:b/>
          <w:bCs/>
          <w:color w:val="9B57D3" w:themeColor="accent2"/>
        </w:rPr>
        <w:t xml:space="preserve"> (CEG)</w:t>
      </w:r>
      <w:r w:rsidR="00E72720" w:rsidRPr="00CE5931">
        <w:rPr>
          <w:rFonts w:asciiTheme="minorHAnsi" w:hAnsiTheme="minorHAnsi" w:cstheme="minorHAnsi"/>
          <w:b/>
          <w:bCs/>
          <w:color w:val="9B57D3" w:themeColor="accent2"/>
        </w:rPr>
        <w:t xml:space="preserve"> 2025</w:t>
      </w:r>
    </w:p>
    <w:p w14:paraId="7BCE45AE" w14:textId="77777777" w:rsidR="005D5B44" w:rsidRPr="00CE5931" w:rsidRDefault="005D5B44" w:rsidP="00A13628">
      <w:pPr>
        <w:pStyle w:val="Default"/>
        <w:spacing w:line="276" w:lineRule="auto"/>
        <w:jc w:val="center"/>
        <w:rPr>
          <w:rFonts w:asciiTheme="minorHAnsi" w:hAnsiTheme="minorHAnsi" w:cstheme="minorHAnsi"/>
          <w:color w:val="9B57D3" w:themeColor="accent2"/>
        </w:rPr>
      </w:pPr>
    </w:p>
    <w:p w14:paraId="594A7EF4" w14:textId="7CAD19AB" w:rsidR="005D5B44" w:rsidRPr="00A13628" w:rsidRDefault="005D5B44" w:rsidP="00A13628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bookmarkStart w:id="1" w:name="_Hlk196292457"/>
      <w:bookmarkEnd w:id="0"/>
      <w:r w:rsidRPr="00A13628">
        <w:rPr>
          <w:rFonts w:asciiTheme="minorHAnsi" w:hAnsiTheme="minorHAnsi" w:cstheme="minorHAnsi"/>
          <w:color w:val="000000" w:themeColor="text1"/>
        </w:rPr>
        <w:t xml:space="preserve">El Consejo de Equidad de Género (CEG) del INCMNSZ es un </w:t>
      </w:r>
      <w:r w:rsidR="00A13628">
        <w:rPr>
          <w:rFonts w:asciiTheme="minorHAnsi" w:hAnsiTheme="minorHAnsi" w:cstheme="minorHAnsi"/>
          <w:color w:val="000000" w:themeColor="text1"/>
        </w:rPr>
        <w:t xml:space="preserve">grupo de trabajo que funge como </w:t>
      </w:r>
      <w:r w:rsidRPr="00A13628">
        <w:rPr>
          <w:rFonts w:asciiTheme="minorHAnsi" w:hAnsiTheme="minorHAnsi" w:cstheme="minorHAnsi"/>
          <w:color w:val="000000" w:themeColor="text1"/>
        </w:rPr>
        <w:t xml:space="preserve">auxiliar </w:t>
      </w:r>
      <w:r w:rsidR="00C33790" w:rsidRPr="00A13628">
        <w:rPr>
          <w:rFonts w:asciiTheme="minorHAnsi" w:hAnsiTheme="minorHAnsi" w:cstheme="minorHAnsi"/>
          <w:color w:val="000000" w:themeColor="text1"/>
        </w:rPr>
        <w:t>del INCMNSZ</w:t>
      </w:r>
      <w:r w:rsidR="006B73D1">
        <w:rPr>
          <w:rFonts w:asciiTheme="minorHAnsi" w:hAnsiTheme="minorHAnsi" w:cstheme="minorHAnsi"/>
          <w:color w:val="000000" w:themeColor="text1"/>
        </w:rPr>
        <w:t xml:space="preserve"> para </w:t>
      </w:r>
      <w:r w:rsidRPr="00A13628">
        <w:rPr>
          <w:rFonts w:asciiTheme="minorHAnsi" w:hAnsiTheme="minorHAnsi" w:cstheme="minorHAnsi"/>
          <w:color w:val="000000" w:themeColor="text1"/>
        </w:rPr>
        <w:t>impulsar la implementación de la política transversal en materia de equidad de género</w:t>
      </w:r>
      <w:r w:rsidR="00490168">
        <w:rPr>
          <w:rFonts w:asciiTheme="minorHAnsi" w:hAnsiTheme="minorHAnsi" w:cstheme="minorHAnsi"/>
          <w:color w:val="000000" w:themeColor="text1"/>
        </w:rPr>
        <w:t>, a</w:t>
      </w:r>
      <w:r w:rsidR="00FE6A35" w:rsidRPr="00A13628">
        <w:rPr>
          <w:rFonts w:asciiTheme="minorHAnsi" w:hAnsiTheme="minorHAnsi" w:cstheme="minorHAnsi"/>
          <w:color w:val="000000" w:themeColor="text1"/>
        </w:rPr>
        <w:t>sí como</w:t>
      </w:r>
      <w:r w:rsidR="00FA3E0F">
        <w:rPr>
          <w:rFonts w:asciiTheme="minorHAnsi" w:hAnsiTheme="minorHAnsi" w:cstheme="minorHAnsi"/>
          <w:color w:val="000000" w:themeColor="text1"/>
        </w:rPr>
        <w:t xml:space="preserve"> </w:t>
      </w:r>
      <w:r w:rsidR="00BC109A">
        <w:rPr>
          <w:rFonts w:asciiTheme="minorHAnsi" w:hAnsiTheme="minorHAnsi" w:cstheme="minorHAnsi"/>
          <w:color w:val="000000" w:themeColor="text1"/>
        </w:rPr>
        <w:t xml:space="preserve">para </w:t>
      </w:r>
      <w:r w:rsidR="00FA3E0F">
        <w:rPr>
          <w:rFonts w:asciiTheme="minorHAnsi" w:hAnsiTheme="minorHAnsi" w:cstheme="minorHAnsi"/>
          <w:color w:val="000000" w:themeColor="text1"/>
        </w:rPr>
        <w:t>apoyar en la prevención de</w:t>
      </w:r>
      <w:r w:rsidRPr="00A13628">
        <w:rPr>
          <w:rFonts w:asciiTheme="minorHAnsi" w:hAnsiTheme="minorHAnsi" w:cstheme="minorHAnsi"/>
          <w:color w:val="000000" w:themeColor="text1"/>
        </w:rPr>
        <w:t xml:space="preserve"> cualquier tipo de discriminación y violencia por razones de género</w:t>
      </w:r>
      <w:bookmarkEnd w:id="1"/>
      <w:r w:rsidRPr="00A13628">
        <w:rPr>
          <w:rFonts w:asciiTheme="minorHAnsi" w:hAnsiTheme="minorHAnsi" w:cstheme="minorHAnsi"/>
          <w:color w:val="000000" w:themeColor="text1"/>
        </w:rPr>
        <w:t xml:space="preserve">, </w:t>
      </w:r>
      <w:r w:rsidR="00FE6A35" w:rsidRPr="00A13628">
        <w:rPr>
          <w:rFonts w:asciiTheme="minorHAnsi" w:hAnsiTheme="minorHAnsi" w:cstheme="minorHAnsi"/>
          <w:color w:val="000000" w:themeColor="text1"/>
        </w:rPr>
        <w:t xml:space="preserve">esto </w:t>
      </w:r>
      <w:r w:rsidRPr="00A13628">
        <w:rPr>
          <w:rFonts w:asciiTheme="minorHAnsi" w:hAnsiTheme="minorHAnsi" w:cstheme="minorHAnsi"/>
          <w:color w:val="000000" w:themeColor="text1"/>
        </w:rPr>
        <w:t xml:space="preserve">en concordancia con el </w:t>
      </w:r>
      <w:r w:rsidRPr="00A13628">
        <w:rPr>
          <w:rFonts w:asciiTheme="minorHAnsi" w:hAnsiTheme="minorHAnsi" w:cstheme="minorHAnsi"/>
          <w:i/>
          <w:iCs/>
          <w:color w:val="000000" w:themeColor="text1"/>
        </w:rPr>
        <w:t xml:space="preserve">Pronunciamiento de Cero Tolerancia al Hostigamiento Sexual y Acoso Sexual </w:t>
      </w:r>
      <w:r w:rsidRPr="00A13628">
        <w:rPr>
          <w:rFonts w:asciiTheme="minorHAnsi" w:hAnsiTheme="minorHAnsi" w:cstheme="minorHAnsi"/>
          <w:color w:val="000000" w:themeColor="text1"/>
        </w:rPr>
        <w:t xml:space="preserve">emitido por la Dirección General el 11 de septiembre del 2019 y en cumplimiento con el Protocolo para la </w:t>
      </w:r>
      <w:r w:rsidR="00FA3E0F">
        <w:rPr>
          <w:rFonts w:asciiTheme="minorHAnsi" w:hAnsiTheme="minorHAnsi" w:cstheme="minorHAnsi"/>
          <w:color w:val="000000" w:themeColor="text1"/>
        </w:rPr>
        <w:t>P</w:t>
      </w:r>
      <w:r w:rsidRPr="00A13628">
        <w:rPr>
          <w:rFonts w:asciiTheme="minorHAnsi" w:hAnsiTheme="minorHAnsi" w:cstheme="minorHAnsi"/>
          <w:color w:val="000000" w:themeColor="text1"/>
        </w:rPr>
        <w:t xml:space="preserve">revención, </w:t>
      </w:r>
      <w:r w:rsidR="00FA3E0F">
        <w:rPr>
          <w:rFonts w:asciiTheme="minorHAnsi" w:hAnsiTheme="minorHAnsi" w:cstheme="minorHAnsi"/>
          <w:color w:val="000000" w:themeColor="text1"/>
        </w:rPr>
        <w:t>A</w:t>
      </w:r>
      <w:r w:rsidRPr="00A13628">
        <w:rPr>
          <w:rFonts w:asciiTheme="minorHAnsi" w:hAnsiTheme="minorHAnsi" w:cstheme="minorHAnsi"/>
          <w:color w:val="000000" w:themeColor="text1"/>
        </w:rPr>
        <w:t xml:space="preserve">tención y </w:t>
      </w:r>
      <w:r w:rsidR="00FA3E0F">
        <w:rPr>
          <w:rFonts w:asciiTheme="minorHAnsi" w:hAnsiTheme="minorHAnsi" w:cstheme="minorHAnsi"/>
          <w:color w:val="000000" w:themeColor="text1"/>
        </w:rPr>
        <w:t>S</w:t>
      </w:r>
      <w:r w:rsidRPr="00A13628">
        <w:rPr>
          <w:rFonts w:asciiTheme="minorHAnsi" w:hAnsiTheme="minorHAnsi" w:cstheme="minorHAnsi"/>
          <w:color w:val="000000" w:themeColor="text1"/>
        </w:rPr>
        <w:t xml:space="preserve">anción del </w:t>
      </w:r>
      <w:r w:rsidR="00FA3E0F">
        <w:rPr>
          <w:rFonts w:asciiTheme="minorHAnsi" w:hAnsiTheme="minorHAnsi" w:cstheme="minorHAnsi"/>
          <w:color w:val="000000" w:themeColor="text1"/>
        </w:rPr>
        <w:t>H</w:t>
      </w:r>
      <w:r w:rsidRPr="00A13628">
        <w:rPr>
          <w:rFonts w:asciiTheme="minorHAnsi" w:hAnsiTheme="minorHAnsi" w:cstheme="minorHAnsi"/>
          <w:color w:val="000000" w:themeColor="text1"/>
        </w:rPr>
        <w:t xml:space="preserve">ostigamiento </w:t>
      </w:r>
      <w:r w:rsidR="00FA3E0F">
        <w:rPr>
          <w:rFonts w:asciiTheme="minorHAnsi" w:hAnsiTheme="minorHAnsi" w:cstheme="minorHAnsi"/>
          <w:color w:val="000000" w:themeColor="text1"/>
        </w:rPr>
        <w:t>S</w:t>
      </w:r>
      <w:r w:rsidRPr="00A13628">
        <w:rPr>
          <w:rFonts w:asciiTheme="minorHAnsi" w:hAnsiTheme="minorHAnsi" w:cstheme="minorHAnsi"/>
          <w:color w:val="000000" w:themeColor="text1"/>
        </w:rPr>
        <w:t xml:space="preserve">exual y </w:t>
      </w:r>
      <w:r w:rsidR="00FA3E0F">
        <w:rPr>
          <w:rFonts w:asciiTheme="minorHAnsi" w:hAnsiTheme="minorHAnsi" w:cstheme="minorHAnsi"/>
          <w:color w:val="000000" w:themeColor="text1"/>
        </w:rPr>
        <w:t>A</w:t>
      </w:r>
      <w:r w:rsidRPr="00A13628">
        <w:rPr>
          <w:rFonts w:asciiTheme="minorHAnsi" w:hAnsiTheme="minorHAnsi" w:cstheme="minorHAnsi"/>
          <w:color w:val="000000" w:themeColor="text1"/>
        </w:rPr>
        <w:t xml:space="preserve">coso </w:t>
      </w:r>
      <w:r w:rsidR="00FA3E0F">
        <w:rPr>
          <w:rFonts w:asciiTheme="minorHAnsi" w:hAnsiTheme="minorHAnsi" w:cstheme="minorHAnsi"/>
          <w:color w:val="000000" w:themeColor="text1"/>
        </w:rPr>
        <w:t>S</w:t>
      </w:r>
      <w:r w:rsidRPr="00A13628">
        <w:rPr>
          <w:rFonts w:asciiTheme="minorHAnsi" w:hAnsiTheme="minorHAnsi" w:cstheme="minorHAnsi"/>
          <w:color w:val="000000" w:themeColor="text1"/>
        </w:rPr>
        <w:t xml:space="preserve">exual, publicado en el Diario Oficial de la Federación, el 03 de enero de 2020. </w:t>
      </w:r>
    </w:p>
    <w:p w14:paraId="014730BE" w14:textId="77777777" w:rsidR="005D5B44" w:rsidRPr="00CE5931" w:rsidRDefault="005D5B44" w:rsidP="00A13628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9B57D3" w:themeColor="accent2"/>
        </w:rPr>
      </w:pPr>
    </w:p>
    <w:p w14:paraId="19F52B50" w14:textId="699EB12D" w:rsidR="005D5B44" w:rsidRPr="00CE5931" w:rsidRDefault="005D5B44" w:rsidP="00A1362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9B57D3" w:themeColor="accent2"/>
        </w:rPr>
      </w:pPr>
      <w:bookmarkStart w:id="2" w:name="_Hlk196292436"/>
      <w:r w:rsidRPr="00CE5931">
        <w:rPr>
          <w:rFonts w:asciiTheme="minorHAnsi" w:hAnsiTheme="minorHAnsi" w:cstheme="minorHAnsi"/>
          <w:b/>
          <w:bCs/>
          <w:color w:val="9B57D3" w:themeColor="accent2"/>
        </w:rPr>
        <w:t>CONVOCA</w:t>
      </w:r>
    </w:p>
    <w:p w14:paraId="0800057C" w14:textId="77777777" w:rsidR="00A13628" w:rsidRPr="00A13628" w:rsidRDefault="00A13628" w:rsidP="00A13628">
      <w:pPr>
        <w:pStyle w:val="Default"/>
        <w:spacing w:line="276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72904796" w14:textId="228FA785" w:rsidR="005D5B44" w:rsidRPr="00CE5931" w:rsidRDefault="005D5B44" w:rsidP="00CE5931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bookmarkStart w:id="3" w:name="_Hlk196402488"/>
      <w:r w:rsidRPr="00A13628">
        <w:rPr>
          <w:rFonts w:asciiTheme="minorHAnsi" w:hAnsiTheme="minorHAnsi" w:cstheme="minorHAnsi"/>
          <w:color w:val="000000" w:themeColor="text1"/>
        </w:rPr>
        <w:t>A todas las personas servidoras públicas, trabajadoras</w:t>
      </w:r>
      <w:r w:rsidR="00FE6A35" w:rsidRPr="00A13628">
        <w:rPr>
          <w:rFonts w:asciiTheme="minorHAnsi" w:hAnsiTheme="minorHAnsi" w:cstheme="minorHAnsi"/>
          <w:color w:val="000000" w:themeColor="text1"/>
        </w:rPr>
        <w:t xml:space="preserve"> o residentes</w:t>
      </w:r>
      <w:r w:rsidRPr="00A13628">
        <w:rPr>
          <w:rFonts w:asciiTheme="minorHAnsi" w:hAnsiTheme="minorHAnsi" w:cstheme="minorHAnsi"/>
          <w:color w:val="000000" w:themeColor="text1"/>
        </w:rPr>
        <w:t xml:space="preserve"> del INCMNSZ</w:t>
      </w:r>
      <w:r w:rsidR="00B55229">
        <w:rPr>
          <w:rFonts w:asciiTheme="minorHAnsi" w:hAnsiTheme="minorHAnsi" w:cstheme="minorHAnsi"/>
          <w:color w:val="000000" w:themeColor="text1"/>
        </w:rPr>
        <w:t>,</w:t>
      </w:r>
      <w:r w:rsidRPr="00A13628">
        <w:rPr>
          <w:rFonts w:asciiTheme="minorHAnsi" w:hAnsiTheme="minorHAnsi" w:cstheme="minorHAnsi"/>
          <w:color w:val="000000" w:themeColor="text1"/>
        </w:rPr>
        <w:t xml:space="preserve"> bajo cualquier esquema de contratación</w:t>
      </w:r>
      <w:r w:rsidR="00D250CD" w:rsidRPr="00A13628">
        <w:rPr>
          <w:rFonts w:asciiTheme="minorHAnsi" w:hAnsiTheme="minorHAnsi" w:cstheme="minorHAnsi"/>
          <w:color w:val="000000" w:themeColor="text1"/>
        </w:rPr>
        <w:t xml:space="preserve"> </w:t>
      </w:r>
      <w:bookmarkStart w:id="4" w:name="_Hlk196382113"/>
      <w:r w:rsidR="00D250CD" w:rsidRPr="00A13628">
        <w:rPr>
          <w:rFonts w:asciiTheme="minorHAnsi" w:hAnsiTheme="minorHAnsi" w:cstheme="minorHAnsi"/>
          <w:color w:val="000000" w:themeColor="text1"/>
        </w:rPr>
        <w:t>(con excepción de personas adscritas a</w:t>
      </w:r>
      <w:r w:rsidR="008E0808">
        <w:rPr>
          <w:rFonts w:asciiTheme="minorHAnsi" w:hAnsiTheme="minorHAnsi" w:cstheme="minorHAnsi"/>
          <w:color w:val="000000" w:themeColor="text1"/>
        </w:rPr>
        <w:t>l</w:t>
      </w:r>
      <w:r w:rsidR="00D250CD" w:rsidRPr="00A13628">
        <w:rPr>
          <w:rFonts w:asciiTheme="minorHAnsi" w:hAnsiTheme="minorHAnsi" w:cstheme="minorHAnsi"/>
          <w:color w:val="000000" w:themeColor="text1"/>
        </w:rPr>
        <w:t xml:space="preserve"> Órgano Interno de Control</w:t>
      </w:r>
      <w:r w:rsidR="008E0808">
        <w:rPr>
          <w:rFonts w:asciiTheme="minorHAnsi" w:hAnsiTheme="minorHAnsi" w:cstheme="minorHAnsi"/>
          <w:color w:val="000000" w:themeColor="text1"/>
        </w:rPr>
        <w:t xml:space="preserve"> u Oficina de Representación</w:t>
      </w:r>
      <w:r w:rsidR="00D250CD" w:rsidRPr="00A13628">
        <w:rPr>
          <w:rFonts w:asciiTheme="minorHAnsi" w:hAnsiTheme="minorHAnsi" w:cstheme="minorHAnsi"/>
          <w:color w:val="000000" w:themeColor="text1"/>
        </w:rPr>
        <w:t>)</w:t>
      </w:r>
      <w:r w:rsidRPr="00A13628">
        <w:rPr>
          <w:rFonts w:asciiTheme="minorHAnsi" w:hAnsiTheme="minorHAnsi" w:cstheme="minorHAnsi"/>
          <w:color w:val="000000" w:themeColor="text1"/>
        </w:rPr>
        <w:t xml:space="preserve">, a participar </w:t>
      </w:r>
      <w:r w:rsidR="00741808">
        <w:rPr>
          <w:rFonts w:asciiTheme="minorHAnsi" w:hAnsiTheme="minorHAnsi" w:cstheme="minorHAnsi"/>
          <w:color w:val="000000" w:themeColor="text1"/>
        </w:rPr>
        <w:t>el proceso de</w:t>
      </w:r>
      <w:r w:rsidR="00734F2D">
        <w:rPr>
          <w:rFonts w:asciiTheme="minorHAnsi" w:hAnsiTheme="minorHAnsi" w:cstheme="minorHAnsi"/>
          <w:color w:val="000000" w:themeColor="text1"/>
        </w:rPr>
        <w:t xml:space="preserve"> selección</w:t>
      </w:r>
      <w:r w:rsidR="00741808">
        <w:rPr>
          <w:rFonts w:asciiTheme="minorHAnsi" w:hAnsiTheme="minorHAnsi" w:cstheme="minorHAnsi"/>
          <w:color w:val="000000" w:themeColor="text1"/>
        </w:rPr>
        <w:t xml:space="preserve"> </w:t>
      </w:r>
      <w:r w:rsidRPr="00A13628">
        <w:rPr>
          <w:rFonts w:asciiTheme="minorHAnsi" w:hAnsiTheme="minorHAnsi" w:cstheme="minorHAnsi"/>
          <w:color w:val="000000" w:themeColor="text1"/>
        </w:rPr>
        <w:t xml:space="preserve">a efectos de </w:t>
      </w:r>
      <w:r w:rsidR="00734F2D">
        <w:rPr>
          <w:rFonts w:asciiTheme="minorHAnsi" w:hAnsiTheme="minorHAnsi" w:cstheme="minorHAnsi"/>
          <w:color w:val="000000" w:themeColor="text1"/>
        </w:rPr>
        <w:t>integrarse al</w:t>
      </w:r>
      <w:r w:rsidRPr="00A13628">
        <w:rPr>
          <w:rFonts w:asciiTheme="minorHAnsi" w:hAnsiTheme="minorHAnsi" w:cstheme="minorHAnsi"/>
          <w:color w:val="000000" w:themeColor="text1"/>
        </w:rPr>
        <w:t xml:space="preserve"> </w:t>
      </w:r>
      <w:r w:rsidR="006F4D11" w:rsidRPr="00A13628">
        <w:rPr>
          <w:rFonts w:asciiTheme="minorHAnsi" w:hAnsiTheme="minorHAnsi" w:cstheme="minorHAnsi"/>
          <w:color w:val="000000" w:themeColor="text1"/>
        </w:rPr>
        <w:t>CEG</w:t>
      </w:r>
      <w:r w:rsidRPr="00A13628">
        <w:rPr>
          <w:rFonts w:asciiTheme="minorHAnsi" w:hAnsiTheme="minorHAnsi" w:cstheme="minorHAnsi"/>
          <w:color w:val="000000" w:themeColor="text1"/>
        </w:rPr>
        <w:t>, conforme a las siguientes</w:t>
      </w:r>
      <w:r w:rsidR="00D250CD" w:rsidRPr="00A13628">
        <w:rPr>
          <w:rFonts w:asciiTheme="minorHAnsi" w:hAnsiTheme="minorHAnsi" w:cstheme="minorHAnsi"/>
          <w:color w:val="000000" w:themeColor="text1"/>
        </w:rPr>
        <w:t>:</w:t>
      </w:r>
      <w:r w:rsidRPr="00A13628">
        <w:rPr>
          <w:rFonts w:asciiTheme="minorHAnsi" w:hAnsiTheme="minorHAnsi" w:cstheme="minorHAnsi"/>
          <w:color w:val="000000" w:themeColor="text1"/>
        </w:rPr>
        <w:t xml:space="preserve"> </w:t>
      </w:r>
      <w:bookmarkEnd w:id="3"/>
      <w:bookmarkEnd w:id="2"/>
      <w:bookmarkEnd w:id="4"/>
    </w:p>
    <w:p w14:paraId="15ECE1FF" w14:textId="23258C9E" w:rsidR="005D5B44" w:rsidRPr="00CE5931" w:rsidRDefault="005D5B44" w:rsidP="00A13628">
      <w:pPr>
        <w:pStyle w:val="Default"/>
        <w:spacing w:line="276" w:lineRule="auto"/>
        <w:jc w:val="center"/>
        <w:rPr>
          <w:rFonts w:asciiTheme="minorHAnsi" w:hAnsiTheme="minorHAnsi" w:cstheme="minorHAnsi"/>
          <w:color w:val="9B57D3" w:themeColor="accent2"/>
        </w:rPr>
      </w:pPr>
      <w:r w:rsidRPr="00CE5931">
        <w:rPr>
          <w:rFonts w:asciiTheme="minorHAnsi" w:hAnsiTheme="minorHAnsi" w:cstheme="minorHAnsi"/>
          <w:b/>
          <w:bCs/>
          <w:color w:val="9B57D3" w:themeColor="accent2"/>
        </w:rPr>
        <w:t>BASES</w:t>
      </w:r>
    </w:p>
    <w:p w14:paraId="2C341B60" w14:textId="77777777" w:rsidR="005D5B44" w:rsidRPr="00A13628" w:rsidRDefault="005D5B44" w:rsidP="00A13628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3BA6A803" w14:textId="6433D308" w:rsidR="005D5B44" w:rsidRPr="00A13628" w:rsidRDefault="005D5B44" w:rsidP="00A13628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CE5931">
        <w:rPr>
          <w:rFonts w:asciiTheme="minorHAnsi" w:hAnsiTheme="minorHAnsi" w:cstheme="minorHAnsi"/>
          <w:b/>
          <w:bCs/>
          <w:color w:val="9B57D3" w:themeColor="accent2"/>
        </w:rPr>
        <w:t xml:space="preserve">PRIMERA: </w:t>
      </w:r>
      <w:r w:rsidRPr="00A13628">
        <w:rPr>
          <w:rFonts w:asciiTheme="minorHAnsi" w:hAnsiTheme="minorHAnsi" w:cstheme="minorHAnsi"/>
          <w:color w:val="000000" w:themeColor="text1"/>
        </w:rPr>
        <w:t xml:space="preserve">La presente convocatoria tiene por objetivo generar un registro de las personas que, de carácter voluntario, expresen interés en </w:t>
      </w:r>
      <w:r w:rsidR="00734F2D">
        <w:rPr>
          <w:rFonts w:asciiTheme="minorHAnsi" w:hAnsiTheme="minorHAnsi" w:cstheme="minorHAnsi"/>
          <w:color w:val="000000" w:themeColor="text1"/>
        </w:rPr>
        <w:t>integrarse al</w:t>
      </w:r>
      <w:r w:rsidRPr="00A13628">
        <w:rPr>
          <w:rFonts w:asciiTheme="minorHAnsi" w:hAnsiTheme="minorHAnsi" w:cstheme="minorHAnsi"/>
          <w:color w:val="000000" w:themeColor="text1"/>
        </w:rPr>
        <w:t xml:space="preserve"> CEG, por un periodo mínimo de dos años. El registro deberá de realizarse a título personal a través del llenado del formulario anex</w:t>
      </w:r>
      <w:r w:rsidR="00FE6A35" w:rsidRPr="00A13628">
        <w:rPr>
          <w:rFonts w:asciiTheme="minorHAnsi" w:hAnsiTheme="minorHAnsi" w:cstheme="minorHAnsi"/>
          <w:color w:val="000000" w:themeColor="text1"/>
        </w:rPr>
        <w:t>o</w:t>
      </w:r>
      <w:r w:rsidRPr="00A13628">
        <w:rPr>
          <w:rFonts w:asciiTheme="minorHAnsi" w:hAnsiTheme="minorHAnsi" w:cstheme="minorHAnsi"/>
          <w:color w:val="000000" w:themeColor="text1"/>
        </w:rPr>
        <w:t xml:space="preserve"> a esta convocatoria.</w:t>
      </w:r>
    </w:p>
    <w:p w14:paraId="6198B166" w14:textId="77777777" w:rsidR="005D5B44" w:rsidRPr="00A13628" w:rsidRDefault="005D5B44" w:rsidP="00A13628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DEED9BA" w14:textId="12FBC93A" w:rsidR="005D5B44" w:rsidRPr="00A13628" w:rsidRDefault="005D5B44" w:rsidP="00A13628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CE5931">
        <w:rPr>
          <w:rFonts w:asciiTheme="minorHAnsi" w:hAnsiTheme="minorHAnsi" w:cstheme="minorHAnsi"/>
          <w:b/>
          <w:bCs/>
          <w:color w:val="9B57D3" w:themeColor="accent2"/>
        </w:rPr>
        <w:t xml:space="preserve">SEGUNDA: </w:t>
      </w:r>
      <w:r w:rsidRPr="00A13628">
        <w:rPr>
          <w:rFonts w:asciiTheme="minorHAnsi" w:hAnsiTheme="minorHAnsi" w:cstheme="minorHAnsi"/>
          <w:color w:val="000000" w:themeColor="text1"/>
        </w:rPr>
        <w:t xml:space="preserve">Las personas </w:t>
      </w:r>
      <w:r w:rsidR="00121712">
        <w:rPr>
          <w:rFonts w:asciiTheme="minorHAnsi" w:hAnsiTheme="minorHAnsi" w:cstheme="minorHAnsi"/>
          <w:color w:val="000000" w:themeColor="text1"/>
        </w:rPr>
        <w:t xml:space="preserve">aspirantes a integrarse al </w:t>
      </w:r>
      <w:r w:rsidRPr="00A13628">
        <w:rPr>
          <w:rFonts w:asciiTheme="minorHAnsi" w:hAnsiTheme="minorHAnsi" w:cstheme="minorHAnsi"/>
          <w:color w:val="000000" w:themeColor="text1"/>
        </w:rPr>
        <w:t>CEG deben de caracterizarse por su liderazgo y compromiso con los principios éticos y valores institucionales, así como por un explícito interés en impulsar la equidad de género dentro del INCMNSZ.</w:t>
      </w:r>
    </w:p>
    <w:p w14:paraId="24CD04DB" w14:textId="77777777" w:rsidR="005D5B44" w:rsidRPr="00A13628" w:rsidRDefault="005D5B44" w:rsidP="00A13628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38853A9" w14:textId="3F018D9B" w:rsidR="005D5B44" w:rsidRPr="00A13628" w:rsidRDefault="005D5B44" w:rsidP="00A13628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CE5931">
        <w:rPr>
          <w:rFonts w:asciiTheme="minorHAnsi" w:hAnsiTheme="minorHAnsi" w:cstheme="minorHAnsi"/>
          <w:b/>
          <w:color w:val="9B57D3" w:themeColor="accent2"/>
        </w:rPr>
        <w:t>TERCERA</w:t>
      </w:r>
      <w:r w:rsidRPr="00CE5931">
        <w:rPr>
          <w:rFonts w:asciiTheme="minorHAnsi" w:hAnsiTheme="minorHAnsi" w:cstheme="minorHAnsi"/>
          <w:color w:val="9B57D3" w:themeColor="accent2"/>
        </w:rPr>
        <w:t xml:space="preserve">: </w:t>
      </w:r>
      <w:r w:rsidRPr="00A13628">
        <w:rPr>
          <w:rFonts w:asciiTheme="minorHAnsi" w:hAnsiTheme="minorHAnsi" w:cstheme="minorHAnsi"/>
          <w:color w:val="000000" w:themeColor="text1"/>
        </w:rPr>
        <w:t xml:space="preserve">Entre las actividades a realizar se encuentran las siguientes: </w:t>
      </w:r>
    </w:p>
    <w:p w14:paraId="5C0C589E" w14:textId="77777777" w:rsidR="005D5B44" w:rsidRPr="00A13628" w:rsidRDefault="005D5B44" w:rsidP="00A13628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4CFD4A2" w14:textId="0217AB1E" w:rsidR="005D5B44" w:rsidRPr="00A13628" w:rsidRDefault="005D5B44" w:rsidP="00CE5931">
      <w:pPr>
        <w:numPr>
          <w:ilvl w:val="0"/>
          <w:numId w:val="8"/>
        </w:numPr>
        <w:spacing w:line="276" w:lineRule="auto"/>
        <w:ind w:left="567" w:hanging="283"/>
        <w:jc w:val="both"/>
        <w:rPr>
          <w:rFonts w:cstheme="minorHAnsi"/>
          <w:color w:val="000000" w:themeColor="text1"/>
          <w:sz w:val="24"/>
          <w:szCs w:val="24"/>
        </w:rPr>
      </w:pPr>
      <w:r w:rsidRPr="00A13628">
        <w:rPr>
          <w:rFonts w:cstheme="minorHAnsi"/>
          <w:color w:val="000000" w:themeColor="text1"/>
          <w:sz w:val="24"/>
          <w:szCs w:val="24"/>
        </w:rPr>
        <w:t>Participar activamente en la institucionalización de la perspectiva de género, promoviendo la equidad,</w:t>
      </w:r>
      <w:r w:rsidR="00734F2D">
        <w:rPr>
          <w:rFonts w:cstheme="minorHAnsi"/>
          <w:color w:val="000000" w:themeColor="text1"/>
          <w:sz w:val="24"/>
          <w:szCs w:val="24"/>
        </w:rPr>
        <w:t xml:space="preserve"> la</w:t>
      </w:r>
      <w:r w:rsidRPr="00A13628">
        <w:rPr>
          <w:rFonts w:cstheme="minorHAnsi"/>
          <w:color w:val="000000" w:themeColor="text1"/>
          <w:sz w:val="24"/>
          <w:szCs w:val="24"/>
        </w:rPr>
        <w:t xml:space="preserve"> transparencia, </w:t>
      </w:r>
      <w:r w:rsidR="00734F2D">
        <w:rPr>
          <w:rFonts w:cstheme="minorHAnsi"/>
          <w:color w:val="000000" w:themeColor="text1"/>
          <w:sz w:val="24"/>
          <w:szCs w:val="24"/>
        </w:rPr>
        <w:t xml:space="preserve">la </w:t>
      </w:r>
      <w:r w:rsidRPr="00A13628">
        <w:rPr>
          <w:rFonts w:cstheme="minorHAnsi"/>
          <w:color w:val="000000" w:themeColor="text1"/>
          <w:sz w:val="24"/>
          <w:szCs w:val="24"/>
        </w:rPr>
        <w:t>ética</w:t>
      </w:r>
      <w:r w:rsidR="00734F2D">
        <w:rPr>
          <w:rFonts w:cstheme="minorHAnsi"/>
          <w:color w:val="000000" w:themeColor="text1"/>
          <w:sz w:val="24"/>
          <w:szCs w:val="24"/>
        </w:rPr>
        <w:t>, la</w:t>
      </w:r>
      <w:r w:rsidRPr="00A13628">
        <w:rPr>
          <w:rFonts w:cstheme="minorHAnsi"/>
          <w:color w:val="000000" w:themeColor="text1"/>
          <w:sz w:val="24"/>
          <w:szCs w:val="24"/>
        </w:rPr>
        <w:t xml:space="preserve"> integridad y una cultura institucional libre de violencia</w:t>
      </w:r>
      <w:r w:rsidR="00BC4467">
        <w:rPr>
          <w:rFonts w:cstheme="minorHAnsi"/>
          <w:color w:val="000000" w:themeColor="text1"/>
          <w:sz w:val="24"/>
          <w:szCs w:val="24"/>
        </w:rPr>
        <w:t>.</w:t>
      </w:r>
    </w:p>
    <w:p w14:paraId="5DEECBF5" w14:textId="07BFC6BC" w:rsidR="00734F2D" w:rsidRDefault="005D5B44" w:rsidP="00CE5931">
      <w:pPr>
        <w:numPr>
          <w:ilvl w:val="0"/>
          <w:numId w:val="8"/>
        </w:numPr>
        <w:spacing w:line="276" w:lineRule="auto"/>
        <w:ind w:left="567" w:hanging="283"/>
        <w:jc w:val="both"/>
        <w:rPr>
          <w:rFonts w:cstheme="minorHAnsi"/>
          <w:color w:val="000000" w:themeColor="text1"/>
          <w:sz w:val="24"/>
          <w:szCs w:val="24"/>
        </w:rPr>
      </w:pPr>
      <w:r w:rsidRPr="00734F2D">
        <w:rPr>
          <w:rFonts w:cstheme="minorHAnsi"/>
          <w:color w:val="000000" w:themeColor="text1"/>
          <w:sz w:val="24"/>
          <w:szCs w:val="24"/>
        </w:rPr>
        <w:t xml:space="preserve">Promover la </w:t>
      </w:r>
      <w:r w:rsidR="00734F2D">
        <w:rPr>
          <w:rFonts w:cstheme="minorHAnsi"/>
          <w:color w:val="000000" w:themeColor="text1"/>
          <w:sz w:val="24"/>
          <w:szCs w:val="24"/>
        </w:rPr>
        <w:t>sensibilización y educación</w:t>
      </w:r>
      <w:r w:rsidRPr="00734F2D">
        <w:rPr>
          <w:rFonts w:cstheme="minorHAnsi"/>
          <w:color w:val="000000" w:themeColor="text1"/>
          <w:sz w:val="24"/>
          <w:szCs w:val="24"/>
        </w:rPr>
        <w:t xml:space="preserve"> institucional organizando </w:t>
      </w:r>
      <w:r w:rsidR="00BC4467" w:rsidRPr="00734F2D">
        <w:rPr>
          <w:rFonts w:cstheme="minorHAnsi"/>
          <w:color w:val="000000" w:themeColor="text1"/>
          <w:sz w:val="24"/>
          <w:szCs w:val="24"/>
        </w:rPr>
        <w:t>evento</w:t>
      </w:r>
      <w:r w:rsidR="00734F2D" w:rsidRPr="00734F2D">
        <w:rPr>
          <w:rFonts w:cstheme="minorHAnsi"/>
          <w:color w:val="000000" w:themeColor="text1"/>
          <w:sz w:val="24"/>
          <w:szCs w:val="24"/>
        </w:rPr>
        <w:t>s</w:t>
      </w:r>
      <w:r w:rsidR="00BC4467" w:rsidRPr="00734F2D">
        <w:rPr>
          <w:rFonts w:cstheme="minorHAnsi"/>
          <w:color w:val="000000" w:themeColor="text1"/>
          <w:sz w:val="24"/>
          <w:szCs w:val="24"/>
        </w:rPr>
        <w:t xml:space="preserve">, </w:t>
      </w:r>
      <w:r w:rsidRPr="00734F2D">
        <w:rPr>
          <w:rFonts w:cstheme="minorHAnsi"/>
          <w:color w:val="000000" w:themeColor="text1"/>
          <w:sz w:val="24"/>
          <w:szCs w:val="24"/>
        </w:rPr>
        <w:t xml:space="preserve">talleres, seminarios y proyectos </w:t>
      </w:r>
      <w:r w:rsidR="00734F2D" w:rsidRPr="00734F2D">
        <w:rPr>
          <w:rFonts w:cstheme="minorHAnsi"/>
          <w:color w:val="000000" w:themeColor="text1"/>
          <w:sz w:val="24"/>
          <w:szCs w:val="24"/>
        </w:rPr>
        <w:t>en materia de equidad de género, prevención del hostigamiento y acoso sexual y promoción derechos humanos</w:t>
      </w:r>
      <w:r w:rsidR="00734F2D">
        <w:rPr>
          <w:rFonts w:cstheme="minorHAnsi"/>
          <w:color w:val="000000" w:themeColor="text1"/>
          <w:sz w:val="24"/>
          <w:szCs w:val="24"/>
        </w:rPr>
        <w:t>.</w:t>
      </w:r>
    </w:p>
    <w:p w14:paraId="58BA1E26" w14:textId="01044BC0" w:rsidR="005D5B44" w:rsidRPr="00734F2D" w:rsidRDefault="005D5B44" w:rsidP="00CE5931">
      <w:pPr>
        <w:numPr>
          <w:ilvl w:val="0"/>
          <w:numId w:val="8"/>
        </w:numPr>
        <w:spacing w:line="276" w:lineRule="auto"/>
        <w:ind w:left="567" w:hanging="283"/>
        <w:jc w:val="both"/>
        <w:rPr>
          <w:rFonts w:cstheme="minorHAnsi"/>
          <w:color w:val="000000" w:themeColor="text1"/>
          <w:sz w:val="24"/>
          <w:szCs w:val="24"/>
        </w:rPr>
      </w:pPr>
      <w:r w:rsidRPr="00734F2D">
        <w:rPr>
          <w:rFonts w:cstheme="minorHAnsi"/>
          <w:color w:val="000000" w:themeColor="text1"/>
          <w:sz w:val="24"/>
          <w:szCs w:val="24"/>
        </w:rPr>
        <w:t xml:space="preserve">Recibir solicitudes de orientación o asesoría </w:t>
      </w:r>
      <w:r w:rsidR="00734F2D">
        <w:rPr>
          <w:rFonts w:cstheme="minorHAnsi"/>
          <w:color w:val="000000" w:themeColor="text1"/>
          <w:sz w:val="24"/>
          <w:szCs w:val="24"/>
        </w:rPr>
        <w:t>por parte de</w:t>
      </w:r>
      <w:r w:rsidRPr="00734F2D">
        <w:rPr>
          <w:rFonts w:cstheme="minorHAnsi"/>
          <w:color w:val="000000" w:themeColor="text1"/>
          <w:sz w:val="24"/>
          <w:szCs w:val="24"/>
        </w:rPr>
        <w:t xml:space="preserve"> personal institucional, estudiantes o pacientes del INCMNSZ al respecto de situaciones de acoso </w:t>
      </w:r>
      <w:r w:rsidR="00734F2D">
        <w:rPr>
          <w:rFonts w:cstheme="minorHAnsi"/>
          <w:color w:val="000000" w:themeColor="text1"/>
          <w:sz w:val="24"/>
          <w:szCs w:val="24"/>
        </w:rPr>
        <w:t>u</w:t>
      </w:r>
      <w:r w:rsidRPr="00734F2D">
        <w:rPr>
          <w:rFonts w:cstheme="minorHAnsi"/>
          <w:color w:val="000000" w:themeColor="text1"/>
          <w:sz w:val="24"/>
          <w:szCs w:val="24"/>
        </w:rPr>
        <w:t xml:space="preserve"> hostigamiento sexual</w:t>
      </w:r>
      <w:r w:rsidR="00734F2D">
        <w:rPr>
          <w:rFonts w:cstheme="minorHAnsi"/>
          <w:color w:val="000000" w:themeColor="text1"/>
          <w:sz w:val="24"/>
          <w:szCs w:val="24"/>
        </w:rPr>
        <w:t xml:space="preserve"> y</w:t>
      </w:r>
      <w:r w:rsidRPr="00734F2D">
        <w:rPr>
          <w:rFonts w:cstheme="minorHAnsi"/>
          <w:color w:val="000000" w:themeColor="text1"/>
          <w:sz w:val="24"/>
          <w:szCs w:val="24"/>
        </w:rPr>
        <w:t xml:space="preserve"> violencia de género</w:t>
      </w:r>
      <w:r w:rsidR="00734F2D">
        <w:rPr>
          <w:rFonts w:cstheme="minorHAnsi"/>
          <w:color w:val="000000" w:themeColor="text1"/>
          <w:sz w:val="24"/>
          <w:szCs w:val="24"/>
        </w:rPr>
        <w:t>, así como</w:t>
      </w:r>
      <w:r w:rsidRPr="00734F2D">
        <w:rPr>
          <w:rFonts w:cstheme="minorHAnsi"/>
          <w:color w:val="000000" w:themeColor="text1"/>
          <w:sz w:val="24"/>
          <w:szCs w:val="24"/>
        </w:rPr>
        <w:t xml:space="preserve"> difundir los mecanismos de atención</w:t>
      </w:r>
      <w:r w:rsidR="00734F2D">
        <w:rPr>
          <w:rFonts w:cstheme="minorHAnsi"/>
          <w:color w:val="000000" w:themeColor="text1"/>
          <w:sz w:val="24"/>
          <w:szCs w:val="24"/>
        </w:rPr>
        <w:t xml:space="preserve"> disponibles</w:t>
      </w:r>
      <w:r w:rsidR="00BC4467" w:rsidRPr="00734F2D">
        <w:rPr>
          <w:rFonts w:cstheme="minorHAnsi"/>
          <w:color w:val="000000" w:themeColor="text1"/>
          <w:sz w:val="24"/>
          <w:szCs w:val="24"/>
        </w:rPr>
        <w:t>.</w:t>
      </w:r>
    </w:p>
    <w:p w14:paraId="77238B44" w14:textId="3F39E9E4" w:rsidR="005D5B44" w:rsidRPr="00A13628" w:rsidRDefault="005D5B44" w:rsidP="00CE5931">
      <w:pPr>
        <w:numPr>
          <w:ilvl w:val="0"/>
          <w:numId w:val="8"/>
        </w:numPr>
        <w:spacing w:line="276" w:lineRule="auto"/>
        <w:ind w:left="567" w:hanging="283"/>
        <w:jc w:val="both"/>
        <w:rPr>
          <w:rFonts w:cstheme="minorHAnsi"/>
          <w:color w:val="000000" w:themeColor="text1"/>
          <w:sz w:val="24"/>
          <w:szCs w:val="24"/>
        </w:rPr>
      </w:pPr>
      <w:r w:rsidRPr="00A13628">
        <w:rPr>
          <w:rFonts w:cstheme="minorHAnsi"/>
          <w:color w:val="000000" w:themeColor="text1"/>
          <w:sz w:val="24"/>
          <w:szCs w:val="24"/>
        </w:rPr>
        <w:t xml:space="preserve">Participar en la elaboración y revisión de </w:t>
      </w:r>
      <w:r w:rsidR="00FE6A35" w:rsidRPr="00A13628">
        <w:rPr>
          <w:rFonts w:cstheme="minorHAnsi"/>
          <w:color w:val="000000" w:themeColor="text1"/>
          <w:sz w:val="24"/>
          <w:szCs w:val="24"/>
        </w:rPr>
        <w:t>documentos</w:t>
      </w:r>
      <w:r w:rsidRPr="00A13628">
        <w:rPr>
          <w:rFonts w:cstheme="minorHAnsi"/>
          <w:color w:val="000000" w:themeColor="text1"/>
          <w:sz w:val="24"/>
          <w:szCs w:val="24"/>
        </w:rPr>
        <w:t xml:space="preserve"> internos </w:t>
      </w:r>
      <w:r w:rsidR="00490168">
        <w:rPr>
          <w:rFonts w:cstheme="minorHAnsi"/>
          <w:color w:val="000000" w:themeColor="text1"/>
          <w:sz w:val="24"/>
          <w:szCs w:val="24"/>
        </w:rPr>
        <w:t>con</w:t>
      </w:r>
      <w:r w:rsidRPr="00A13628">
        <w:rPr>
          <w:rFonts w:cstheme="minorHAnsi"/>
          <w:color w:val="000000" w:themeColor="text1"/>
          <w:sz w:val="24"/>
          <w:szCs w:val="24"/>
        </w:rPr>
        <w:t xml:space="preserve"> perspectiva de género</w:t>
      </w:r>
      <w:r w:rsidR="00BC4467">
        <w:rPr>
          <w:rFonts w:cstheme="minorHAnsi"/>
          <w:color w:val="000000" w:themeColor="text1"/>
          <w:sz w:val="24"/>
          <w:szCs w:val="24"/>
        </w:rPr>
        <w:t>.</w:t>
      </w:r>
    </w:p>
    <w:p w14:paraId="7904A698" w14:textId="026355C0" w:rsidR="005D5B44" w:rsidRPr="00A13628" w:rsidRDefault="005D5B44" w:rsidP="00CE5931">
      <w:pPr>
        <w:numPr>
          <w:ilvl w:val="0"/>
          <w:numId w:val="8"/>
        </w:numPr>
        <w:spacing w:line="276" w:lineRule="auto"/>
        <w:ind w:left="567" w:hanging="283"/>
        <w:jc w:val="both"/>
        <w:rPr>
          <w:rFonts w:cstheme="minorHAnsi"/>
          <w:color w:val="000000" w:themeColor="text1"/>
          <w:sz w:val="24"/>
          <w:szCs w:val="24"/>
        </w:rPr>
      </w:pPr>
      <w:r w:rsidRPr="00A13628">
        <w:rPr>
          <w:rFonts w:cstheme="minorHAnsi"/>
          <w:color w:val="000000" w:themeColor="text1"/>
          <w:sz w:val="24"/>
          <w:szCs w:val="24"/>
        </w:rPr>
        <w:lastRenderedPageBreak/>
        <w:t>Elaborar</w:t>
      </w:r>
      <w:r w:rsidR="00490168">
        <w:rPr>
          <w:rFonts w:cstheme="minorHAnsi"/>
          <w:color w:val="000000" w:themeColor="text1"/>
          <w:sz w:val="24"/>
          <w:szCs w:val="24"/>
        </w:rPr>
        <w:t>,</w:t>
      </w:r>
      <w:r w:rsidRPr="00A13628">
        <w:rPr>
          <w:rFonts w:cstheme="minorHAnsi"/>
          <w:color w:val="000000" w:themeColor="text1"/>
          <w:sz w:val="24"/>
          <w:szCs w:val="24"/>
        </w:rPr>
        <w:t xml:space="preserve"> recibir </w:t>
      </w:r>
      <w:r w:rsidR="00490168">
        <w:rPr>
          <w:rFonts w:cstheme="minorHAnsi"/>
          <w:color w:val="000000" w:themeColor="text1"/>
          <w:sz w:val="24"/>
          <w:szCs w:val="24"/>
        </w:rPr>
        <w:t xml:space="preserve">e implementar </w:t>
      </w:r>
      <w:r w:rsidRPr="00A13628">
        <w:rPr>
          <w:rFonts w:cstheme="minorHAnsi"/>
          <w:color w:val="000000" w:themeColor="text1"/>
          <w:sz w:val="24"/>
          <w:szCs w:val="24"/>
        </w:rPr>
        <w:t xml:space="preserve">propuestas orientadas a ampliar y/o mejorar </w:t>
      </w:r>
      <w:r w:rsidR="00734F2D">
        <w:rPr>
          <w:rFonts w:cstheme="minorHAnsi"/>
          <w:color w:val="000000" w:themeColor="text1"/>
          <w:sz w:val="24"/>
          <w:szCs w:val="24"/>
        </w:rPr>
        <w:t>los</w:t>
      </w:r>
      <w:r w:rsidRPr="00A13628">
        <w:rPr>
          <w:rFonts w:cstheme="minorHAnsi"/>
          <w:color w:val="000000" w:themeColor="text1"/>
          <w:sz w:val="24"/>
          <w:szCs w:val="24"/>
        </w:rPr>
        <w:t xml:space="preserve"> programas o acciones generales y afirmativas institucionales </w:t>
      </w:r>
      <w:r w:rsidR="00201AF7">
        <w:rPr>
          <w:rFonts w:cstheme="minorHAnsi"/>
          <w:color w:val="000000" w:themeColor="text1"/>
          <w:sz w:val="24"/>
          <w:szCs w:val="24"/>
        </w:rPr>
        <w:t>en</w:t>
      </w:r>
      <w:r w:rsidRPr="00A13628">
        <w:rPr>
          <w:rFonts w:cstheme="minorHAnsi"/>
          <w:color w:val="000000" w:themeColor="text1"/>
          <w:sz w:val="24"/>
          <w:szCs w:val="24"/>
        </w:rPr>
        <w:t xml:space="preserve"> promoción de la igualdad sustantiva de género</w:t>
      </w:r>
      <w:r w:rsidR="00BC4467">
        <w:rPr>
          <w:rFonts w:cstheme="minorHAnsi"/>
          <w:color w:val="000000" w:themeColor="text1"/>
          <w:sz w:val="24"/>
          <w:szCs w:val="24"/>
        </w:rPr>
        <w:t>.</w:t>
      </w:r>
    </w:p>
    <w:p w14:paraId="08ED84CB" w14:textId="09FB8F3A" w:rsidR="00F36BDF" w:rsidRDefault="00734F2D" w:rsidP="00CE5931">
      <w:pPr>
        <w:numPr>
          <w:ilvl w:val="0"/>
          <w:numId w:val="8"/>
        </w:numPr>
        <w:spacing w:line="276" w:lineRule="auto"/>
        <w:ind w:left="567" w:hanging="28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Proporcionar</w:t>
      </w:r>
      <w:r w:rsidR="005D5B44" w:rsidRPr="00F36BDF">
        <w:rPr>
          <w:rFonts w:cstheme="minorHAnsi"/>
          <w:color w:val="000000" w:themeColor="text1"/>
          <w:sz w:val="24"/>
          <w:szCs w:val="24"/>
        </w:rPr>
        <w:t xml:space="preserve"> asesoría y orientación institucional</w:t>
      </w:r>
      <w:r w:rsidR="006B73D1">
        <w:rPr>
          <w:rFonts w:cstheme="minorHAnsi"/>
          <w:color w:val="000000" w:themeColor="text1"/>
          <w:sz w:val="24"/>
          <w:szCs w:val="24"/>
        </w:rPr>
        <w:t xml:space="preserve"> o extrainstitucional</w:t>
      </w:r>
      <w:r w:rsidR="005D5B44" w:rsidRPr="00F36BDF">
        <w:rPr>
          <w:rFonts w:cstheme="minorHAnsi"/>
          <w:color w:val="000000" w:themeColor="text1"/>
          <w:sz w:val="24"/>
          <w:szCs w:val="24"/>
        </w:rPr>
        <w:t xml:space="preserve"> en materia de </w:t>
      </w:r>
      <w:r w:rsidR="00F36BDF" w:rsidRPr="00F36BDF">
        <w:rPr>
          <w:rFonts w:cstheme="minorHAnsi"/>
          <w:color w:val="000000" w:themeColor="text1"/>
          <w:sz w:val="24"/>
          <w:szCs w:val="24"/>
        </w:rPr>
        <w:t>promoción de la equidad</w:t>
      </w:r>
      <w:r>
        <w:rPr>
          <w:rFonts w:cstheme="minorHAnsi"/>
          <w:color w:val="000000" w:themeColor="text1"/>
          <w:sz w:val="24"/>
          <w:szCs w:val="24"/>
        </w:rPr>
        <w:t>,</w:t>
      </w:r>
      <w:r w:rsidR="00F36BDF">
        <w:rPr>
          <w:rFonts w:cstheme="minorHAnsi"/>
          <w:color w:val="000000" w:themeColor="text1"/>
          <w:sz w:val="24"/>
          <w:szCs w:val="24"/>
        </w:rPr>
        <w:t xml:space="preserve"> </w:t>
      </w:r>
      <w:r w:rsidR="005D5B44" w:rsidRPr="00F36BDF">
        <w:rPr>
          <w:rFonts w:cstheme="minorHAnsi"/>
          <w:color w:val="000000" w:themeColor="text1"/>
          <w:sz w:val="24"/>
          <w:szCs w:val="24"/>
        </w:rPr>
        <w:t>prevención de acoso</w:t>
      </w:r>
      <w:r w:rsidR="00F36BDF" w:rsidRPr="00F36BDF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u</w:t>
      </w:r>
      <w:r w:rsidR="005D5B44" w:rsidRPr="00F36BDF">
        <w:rPr>
          <w:rFonts w:cstheme="minorHAnsi"/>
          <w:color w:val="000000" w:themeColor="text1"/>
          <w:sz w:val="24"/>
          <w:szCs w:val="24"/>
        </w:rPr>
        <w:t xml:space="preserve"> hostigamiento sexual,</w:t>
      </w:r>
      <w:r w:rsidR="00F36BDF" w:rsidRPr="00F36BDF">
        <w:rPr>
          <w:rFonts w:cstheme="minorHAnsi"/>
          <w:color w:val="000000" w:themeColor="text1"/>
          <w:sz w:val="24"/>
          <w:szCs w:val="24"/>
        </w:rPr>
        <w:t xml:space="preserve"> discriminación y violencia</w:t>
      </w:r>
      <w:r w:rsidR="00F36BDF">
        <w:rPr>
          <w:rFonts w:cstheme="minorHAnsi"/>
          <w:color w:val="000000" w:themeColor="text1"/>
          <w:sz w:val="24"/>
          <w:szCs w:val="24"/>
        </w:rPr>
        <w:t>.</w:t>
      </w:r>
      <w:r w:rsidR="005D5B44" w:rsidRPr="00F36BDF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0028920" w14:textId="6C4C4D88" w:rsidR="00490168" w:rsidRPr="00F36BDF" w:rsidRDefault="00490168" w:rsidP="00CE5931">
      <w:pPr>
        <w:numPr>
          <w:ilvl w:val="0"/>
          <w:numId w:val="8"/>
        </w:numPr>
        <w:spacing w:line="276" w:lineRule="auto"/>
        <w:ind w:left="567" w:hanging="283"/>
        <w:jc w:val="both"/>
        <w:rPr>
          <w:rFonts w:cstheme="minorHAnsi"/>
          <w:color w:val="000000" w:themeColor="text1"/>
          <w:sz w:val="24"/>
          <w:szCs w:val="24"/>
        </w:rPr>
      </w:pPr>
      <w:r w:rsidRPr="00F36BDF">
        <w:rPr>
          <w:rFonts w:cstheme="minorHAnsi"/>
          <w:color w:val="000000" w:themeColor="text1"/>
          <w:sz w:val="24"/>
          <w:szCs w:val="24"/>
        </w:rPr>
        <w:t>Asist</w:t>
      </w:r>
      <w:r w:rsidR="006B73D1">
        <w:rPr>
          <w:rFonts w:cstheme="minorHAnsi"/>
          <w:color w:val="000000" w:themeColor="text1"/>
          <w:sz w:val="24"/>
          <w:szCs w:val="24"/>
        </w:rPr>
        <w:t>ir</w:t>
      </w:r>
      <w:r w:rsidRPr="00F36BDF">
        <w:rPr>
          <w:rFonts w:cstheme="minorHAnsi"/>
          <w:color w:val="000000" w:themeColor="text1"/>
          <w:sz w:val="24"/>
          <w:szCs w:val="24"/>
        </w:rPr>
        <w:t xml:space="preserve"> a las reuniones mensuales </w:t>
      </w:r>
      <w:r w:rsidR="006B73D1">
        <w:rPr>
          <w:rFonts w:cstheme="minorHAnsi"/>
          <w:color w:val="000000" w:themeColor="text1"/>
          <w:sz w:val="24"/>
          <w:szCs w:val="24"/>
        </w:rPr>
        <w:t>ordinaria</w:t>
      </w:r>
      <w:r w:rsidRPr="00F36BDF">
        <w:rPr>
          <w:rFonts w:cstheme="minorHAnsi"/>
          <w:color w:val="000000" w:themeColor="text1"/>
          <w:sz w:val="24"/>
          <w:szCs w:val="24"/>
        </w:rPr>
        <w:t xml:space="preserve"> y las </w:t>
      </w:r>
      <w:r w:rsidR="006B73D1">
        <w:rPr>
          <w:rFonts w:cstheme="minorHAnsi"/>
          <w:color w:val="000000" w:themeColor="text1"/>
          <w:sz w:val="24"/>
          <w:szCs w:val="24"/>
        </w:rPr>
        <w:t xml:space="preserve">reuniones </w:t>
      </w:r>
      <w:r w:rsidRPr="00F36BDF">
        <w:rPr>
          <w:rFonts w:cstheme="minorHAnsi"/>
          <w:color w:val="000000" w:themeColor="text1"/>
          <w:sz w:val="24"/>
          <w:szCs w:val="24"/>
        </w:rPr>
        <w:t>extraordinarias, así como máximo compromiso para participar en las actividades y eventos del CEG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14:paraId="7CE20BF6" w14:textId="77777777" w:rsidR="00CE5931" w:rsidRDefault="005D5B44" w:rsidP="00CE5931">
      <w:pPr>
        <w:numPr>
          <w:ilvl w:val="0"/>
          <w:numId w:val="8"/>
        </w:numPr>
        <w:spacing w:line="276" w:lineRule="auto"/>
        <w:ind w:left="567" w:hanging="283"/>
        <w:jc w:val="both"/>
        <w:rPr>
          <w:rFonts w:cstheme="minorHAnsi"/>
          <w:color w:val="000000" w:themeColor="text1"/>
          <w:sz w:val="24"/>
          <w:szCs w:val="24"/>
        </w:rPr>
      </w:pPr>
      <w:r w:rsidRPr="00F36BDF">
        <w:rPr>
          <w:rFonts w:cstheme="minorHAnsi"/>
          <w:color w:val="000000" w:themeColor="text1"/>
          <w:sz w:val="24"/>
          <w:szCs w:val="24"/>
        </w:rPr>
        <w:t>Todas las funciones estipuladas por el numeral 16 del Protocolo para la prevención, atención y sanción del hostigamiento sexual y/o acoso sexual</w:t>
      </w:r>
      <w:r w:rsidR="00BC4467" w:rsidRPr="00F36BDF">
        <w:rPr>
          <w:rFonts w:cstheme="minorHAnsi"/>
          <w:color w:val="000000" w:themeColor="text1"/>
          <w:sz w:val="24"/>
          <w:szCs w:val="24"/>
        </w:rPr>
        <w:t>.</w:t>
      </w:r>
    </w:p>
    <w:p w14:paraId="16F74389" w14:textId="77777777" w:rsidR="00CE5931" w:rsidRDefault="007C0C86" w:rsidP="00CE5931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CE5931">
        <w:rPr>
          <w:rFonts w:cstheme="minorHAnsi"/>
          <w:b/>
          <w:bCs/>
          <w:color w:val="9B57D3" w:themeColor="accent2"/>
          <w:sz w:val="24"/>
          <w:szCs w:val="24"/>
        </w:rPr>
        <w:t>CUARTA</w:t>
      </w:r>
      <w:r w:rsidR="005D5B44" w:rsidRPr="00CE5931">
        <w:rPr>
          <w:rFonts w:cstheme="minorHAnsi"/>
          <w:b/>
          <w:bCs/>
          <w:color w:val="9B57D3" w:themeColor="accent2"/>
          <w:sz w:val="24"/>
          <w:szCs w:val="24"/>
        </w:rPr>
        <w:t>:</w:t>
      </w:r>
      <w:r w:rsidR="00A13628" w:rsidRPr="00CE5931">
        <w:rPr>
          <w:rFonts w:cstheme="minorHAnsi"/>
          <w:b/>
          <w:bCs/>
          <w:color w:val="9B57D3" w:themeColor="accent2"/>
          <w:sz w:val="24"/>
          <w:szCs w:val="24"/>
        </w:rPr>
        <w:t xml:space="preserve"> </w:t>
      </w:r>
      <w:r w:rsidR="006B73D1" w:rsidRPr="00CE5931">
        <w:rPr>
          <w:rFonts w:cstheme="minorHAnsi"/>
          <w:color w:val="000000" w:themeColor="text1"/>
          <w:sz w:val="24"/>
          <w:szCs w:val="24"/>
        </w:rPr>
        <w:t xml:space="preserve">Para </w:t>
      </w:r>
      <w:r w:rsidR="00121712" w:rsidRPr="00CE5931">
        <w:rPr>
          <w:rFonts w:cstheme="minorHAnsi"/>
          <w:color w:val="000000" w:themeColor="text1"/>
          <w:sz w:val="24"/>
          <w:szCs w:val="24"/>
        </w:rPr>
        <w:t>e</w:t>
      </w:r>
      <w:r w:rsidR="006B73D1" w:rsidRPr="00CE5931">
        <w:rPr>
          <w:rFonts w:cstheme="minorHAnsi"/>
          <w:color w:val="000000" w:themeColor="text1"/>
          <w:sz w:val="24"/>
          <w:szCs w:val="24"/>
        </w:rPr>
        <w:t>valua</w:t>
      </w:r>
      <w:r w:rsidR="00121712" w:rsidRPr="00CE5931">
        <w:rPr>
          <w:rFonts w:cstheme="minorHAnsi"/>
          <w:color w:val="000000" w:themeColor="text1"/>
          <w:sz w:val="24"/>
          <w:szCs w:val="24"/>
        </w:rPr>
        <w:t>r a</w:t>
      </w:r>
      <w:r w:rsidR="006B73D1" w:rsidRPr="00CE5931">
        <w:rPr>
          <w:rFonts w:cstheme="minorHAnsi"/>
          <w:color w:val="000000" w:themeColor="text1"/>
          <w:sz w:val="24"/>
          <w:szCs w:val="24"/>
        </w:rPr>
        <w:t xml:space="preserve"> las personas aspirantes a integrarse al CEG </w:t>
      </w:r>
      <w:r w:rsidR="00AC3787" w:rsidRPr="00CE5931">
        <w:rPr>
          <w:rFonts w:cstheme="minorHAnsi"/>
          <w:color w:val="000000" w:themeColor="text1"/>
          <w:sz w:val="24"/>
          <w:szCs w:val="24"/>
        </w:rPr>
        <w:t>se inclu</w:t>
      </w:r>
      <w:r w:rsidRPr="00CE5931">
        <w:rPr>
          <w:rFonts w:cstheme="minorHAnsi"/>
          <w:color w:val="000000" w:themeColor="text1"/>
          <w:sz w:val="24"/>
          <w:szCs w:val="24"/>
        </w:rPr>
        <w:t xml:space="preserve">yeron </w:t>
      </w:r>
      <w:r w:rsidR="006B73D1" w:rsidRPr="00CE5931">
        <w:rPr>
          <w:rFonts w:cstheme="minorHAnsi"/>
          <w:color w:val="000000" w:themeColor="text1"/>
          <w:sz w:val="24"/>
          <w:szCs w:val="24"/>
        </w:rPr>
        <w:t>requisitos</w:t>
      </w:r>
      <w:r w:rsidRPr="00CE5931">
        <w:rPr>
          <w:rFonts w:cstheme="minorHAnsi"/>
          <w:color w:val="000000" w:themeColor="text1"/>
          <w:sz w:val="24"/>
          <w:szCs w:val="24"/>
        </w:rPr>
        <w:t xml:space="preserve"> </w:t>
      </w:r>
      <w:r w:rsidR="00121712" w:rsidRPr="00CE5931">
        <w:rPr>
          <w:rFonts w:cstheme="minorHAnsi"/>
          <w:color w:val="000000" w:themeColor="text1"/>
          <w:sz w:val="24"/>
          <w:szCs w:val="24"/>
        </w:rPr>
        <w:t xml:space="preserve">indispensables </w:t>
      </w:r>
      <w:r w:rsidR="00D250CD" w:rsidRPr="00CE5931">
        <w:rPr>
          <w:rFonts w:cstheme="minorHAnsi"/>
          <w:color w:val="000000" w:themeColor="text1"/>
          <w:sz w:val="24"/>
          <w:szCs w:val="24"/>
        </w:rPr>
        <w:t xml:space="preserve">que </w:t>
      </w:r>
      <w:r w:rsidRPr="00CE5931">
        <w:rPr>
          <w:rFonts w:cstheme="minorHAnsi"/>
          <w:color w:val="000000" w:themeColor="text1"/>
          <w:sz w:val="24"/>
          <w:szCs w:val="24"/>
        </w:rPr>
        <w:t>brindar</w:t>
      </w:r>
      <w:r w:rsidR="00D250CD" w:rsidRPr="00CE5931">
        <w:rPr>
          <w:rFonts w:cstheme="minorHAnsi"/>
          <w:color w:val="000000" w:themeColor="text1"/>
          <w:sz w:val="24"/>
          <w:szCs w:val="24"/>
        </w:rPr>
        <w:t>án</w:t>
      </w:r>
      <w:r w:rsidRPr="00CE5931">
        <w:rPr>
          <w:rFonts w:cstheme="minorHAnsi"/>
          <w:color w:val="000000" w:themeColor="text1"/>
          <w:sz w:val="24"/>
          <w:szCs w:val="24"/>
        </w:rPr>
        <w:t xml:space="preserve"> </w:t>
      </w:r>
      <w:r w:rsidR="00AC3787" w:rsidRPr="00CE5931">
        <w:rPr>
          <w:rFonts w:cstheme="minorHAnsi"/>
          <w:color w:val="000000" w:themeColor="text1"/>
          <w:sz w:val="24"/>
          <w:szCs w:val="24"/>
        </w:rPr>
        <w:t>mayores garantías en la erradica</w:t>
      </w:r>
      <w:r w:rsidR="00D250CD" w:rsidRPr="00CE5931">
        <w:rPr>
          <w:rFonts w:cstheme="minorHAnsi"/>
          <w:color w:val="000000" w:themeColor="text1"/>
          <w:sz w:val="24"/>
          <w:szCs w:val="24"/>
        </w:rPr>
        <w:t>ción de</w:t>
      </w:r>
      <w:r w:rsidR="00AC3787" w:rsidRPr="00CE5931">
        <w:rPr>
          <w:rFonts w:cstheme="minorHAnsi"/>
          <w:color w:val="000000" w:themeColor="text1"/>
          <w:sz w:val="24"/>
          <w:szCs w:val="24"/>
        </w:rPr>
        <w:t xml:space="preserve"> cualquier tipo y modalidad de violencia contra las mujeres </w:t>
      </w:r>
      <w:r w:rsidR="00F36BDF" w:rsidRPr="00CE5931">
        <w:rPr>
          <w:rFonts w:cstheme="minorHAnsi"/>
          <w:color w:val="000000" w:themeColor="text1"/>
          <w:sz w:val="24"/>
          <w:szCs w:val="24"/>
        </w:rPr>
        <w:t>u otras identidades sexogenéricas</w:t>
      </w:r>
      <w:r w:rsidR="00D250CD" w:rsidRPr="00CE5931">
        <w:rPr>
          <w:rFonts w:cstheme="minorHAnsi"/>
          <w:color w:val="000000" w:themeColor="text1"/>
          <w:sz w:val="24"/>
          <w:szCs w:val="24"/>
        </w:rPr>
        <w:t>:</w:t>
      </w:r>
    </w:p>
    <w:p w14:paraId="70E581D0" w14:textId="77777777" w:rsidR="00CE5931" w:rsidRDefault="00620EC6" w:rsidP="00CE5931">
      <w:pPr>
        <w:pStyle w:val="Prrafodelista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CE5931">
        <w:rPr>
          <w:rFonts w:cstheme="minorHAnsi"/>
          <w:color w:val="000000" w:themeColor="text1"/>
          <w:sz w:val="24"/>
          <w:szCs w:val="24"/>
        </w:rPr>
        <w:t xml:space="preserve">Presentar </w:t>
      </w:r>
      <w:r w:rsidRPr="00235D2C">
        <w:rPr>
          <w:rFonts w:cstheme="minorHAnsi"/>
          <w:b/>
          <w:color w:val="000000" w:themeColor="text1"/>
          <w:sz w:val="24"/>
          <w:szCs w:val="24"/>
        </w:rPr>
        <w:t>c</w:t>
      </w:r>
      <w:r w:rsidR="00ED577C" w:rsidRPr="00235D2C">
        <w:rPr>
          <w:rFonts w:cstheme="minorHAnsi"/>
          <w:b/>
          <w:color w:val="000000" w:themeColor="text1"/>
          <w:sz w:val="24"/>
          <w:szCs w:val="24"/>
        </w:rPr>
        <w:t>arta de exposición de motivos</w:t>
      </w:r>
      <w:r w:rsidR="00ED577C" w:rsidRPr="00CE5931">
        <w:rPr>
          <w:rFonts w:cstheme="minorHAnsi"/>
          <w:color w:val="000000" w:themeColor="text1"/>
          <w:sz w:val="24"/>
          <w:szCs w:val="24"/>
        </w:rPr>
        <w:t xml:space="preserve"> para integrarse al CEG en formato libre</w:t>
      </w:r>
      <w:r w:rsidR="00BC4467" w:rsidRPr="00CE5931">
        <w:rPr>
          <w:rFonts w:cstheme="minorHAnsi"/>
          <w:color w:val="000000" w:themeColor="text1"/>
          <w:sz w:val="24"/>
          <w:szCs w:val="24"/>
        </w:rPr>
        <w:t>.</w:t>
      </w:r>
    </w:p>
    <w:p w14:paraId="01FB00F7" w14:textId="77777777" w:rsidR="00CE5931" w:rsidRPr="00CE5931" w:rsidRDefault="00D15CD4" w:rsidP="00CE5931">
      <w:pPr>
        <w:pStyle w:val="Prrafodelista"/>
        <w:numPr>
          <w:ilvl w:val="0"/>
          <w:numId w:val="9"/>
        </w:numPr>
        <w:spacing w:line="276" w:lineRule="auto"/>
        <w:jc w:val="both"/>
        <w:rPr>
          <w:rStyle w:val="Hipervnculo"/>
          <w:rFonts w:cstheme="minorHAnsi"/>
          <w:color w:val="000000" w:themeColor="text1"/>
          <w:sz w:val="24"/>
          <w:szCs w:val="24"/>
          <w:u w:val="none"/>
        </w:rPr>
      </w:pPr>
      <w:r w:rsidRPr="00CE5931">
        <w:rPr>
          <w:rFonts w:cstheme="minorHAnsi"/>
          <w:color w:val="000000" w:themeColor="text1"/>
          <w:sz w:val="24"/>
          <w:szCs w:val="24"/>
        </w:rPr>
        <w:t xml:space="preserve">Presentar </w:t>
      </w:r>
      <w:r w:rsidRPr="00235D2C">
        <w:rPr>
          <w:rFonts w:cstheme="minorHAnsi"/>
          <w:b/>
          <w:color w:val="000000" w:themeColor="text1"/>
          <w:sz w:val="24"/>
          <w:szCs w:val="24"/>
        </w:rPr>
        <w:t>certificado de no inscripción</w:t>
      </w:r>
      <w:r w:rsidR="00AC3787" w:rsidRPr="00235D2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235D2C">
        <w:rPr>
          <w:rFonts w:cstheme="minorHAnsi"/>
          <w:b/>
          <w:color w:val="000000" w:themeColor="text1"/>
          <w:sz w:val="24"/>
          <w:szCs w:val="24"/>
        </w:rPr>
        <w:t>como deudor alimentario</w:t>
      </w:r>
      <w:r w:rsidRPr="00CE5931">
        <w:rPr>
          <w:rFonts w:cstheme="minorHAnsi"/>
          <w:color w:val="000000" w:themeColor="text1"/>
          <w:sz w:val="24"/>
          <w:szCs w:val="24"/>
        </w:rPr>
        <w:t xml:space="preserve"> en el Registro Nacional de Obligaciones Alimentarias (RNOA). Dicho certificado debe tener fecha de mayo de 2025 y ser obtenido en el siguiente enlace: </w:t>
      </w:r>
      <w:hyperlink r:id="rId5" w:history="1">
        <w:r w:rsidR="00620EC6" w:rsidRPr="00CE5931">
          <w:rPr>
            <w:rStyle w:val="Hipervnculo"/>
            <w:rFonts w:cstheme="minorHAnsi"/>
            <w:sz w:val="24"/>
            <w:szCs w:val="24"/>
          </w:rPr>
          <w:t>https://rnoa.dif.gob.mx/</w:t>
        </w:r>
      </w:hyperlink>
    </w:p>
    <w:p w14:paraId="3BF016CB" w14:textId="77777777" w:rsidR="00CE5931" w:rsidRDefault="006F4D11" w:rsidP="00CE5931">
      <w:pPr>
        <w:pStyle w:val="Prrafodelista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B39FE">
        <w:rPr>
          <w:rFonts w:cstheme="minorHAnsi"/>
          <w:b/>
          <w:color w:val="000000" w:themeColor="text1"/>
          <w:sz w:val="24"/>
          <w:szCs w:val="24"/>
        </w:rPr>
        <w:t>No haber sido</w:t>
      </w:r>
      <w:r w:rsidR="00490168" w:rsidRPr="00AB39FE">
        <w:rPr>
          <w:rFonts w:cstheme="minorHAnsi"/>
          <w:b/>
          <w:color w:val="000000" w:themeColor="text1"/>
          <w:sz w:val="24"/>
          <w:szCs w:val="24"/>
        </w:rPr>
        <w:t xml:space="preserve"> s</w:t>
      </w:r>
      <w:r w:rsidR="00A13628" w:rsidRPr="00AB39FE">
        <w:rPr>
          <w:rFonts w:cstheme="minorHAnsi"/>
          <w:b/>
          <w:color w:val="000000" w:themeColor="text1"/>
          <w:sz w:val="24"/>
          <w:szCs w:val="24"/>
        </w:rPr>
        <w:t>ujeto/a de alguna denuncia o queja por violencia</w:t>
      </w:r>
      <w:r w:rsidR="00A13628" w:rsidRPr="00CE5931">
        <w:rPr>
          <w:rFonts w:cstheme="minorHAnsi"/>
          <w:color w:val="000000" w:themeColor="text1"/>
          <w:sz w:val="24"/>
          <w:szCs w:val="24"/>
        </w:rPr>
        <w:t xml:space="preserve"> de género, acoso sexual, hostigamiento sexual, o cualquier otro tipo de violencia</w:t>
      </w:r>
      <w:r w:rsidR="00490168" w:rsidRPr="00CE5931">
        <w:rPr>
          <w:rFonts w:cstheme="minorHAnsi"/>
          <w:color w:val="000000" w:themeColor="text1"/>
          <w:sz w:val="24"/>
          <w:szCs w:val="24"/>
        </w:rPr>
        <w:t xml:space="preserve">. </w:t>
      </w:r>
      <w:r w:rsidR="00F93B26" w:rsidRPr="00CE5931">
        <w:rPr>
          <w:rFonts w:cstheme="minorHAnsi"/>
          <w:color w:val="000000" w:themeColor="text1"/>
          <w:sz w:val="24"/>
          <w:szCs w:val="24"/>
        </w:rPr>
        <w:t>El CEG corroborará este punto por medio de solicitudes de acceso a información pública.</w:t>
      </w:r>
    </w:p>
    <w:p w14:paraId="13D605E5" w14:textId="77777777" w:rsidR="00CE5931" w:rsidRDefault="00F93B26" w:rsidP="00CE5931">
      <w:pPr>
        <w:pStyle w:val="Prrafodelista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B39FE">
        <w:rPr>
          <w:rFonts w:cstheme="minorHAnsi"/>
          <w:b/>
          <w:color w:val="000000" w:themeColor="text1"/>
          <w:sz w:val="24"/>
          <w:szCs w:val="24"/>
        </w:rPr>
        <w:t>N</w:t>
      </w:r>
      <w:r w:rsidR="00490168" w:rsidRPr="00AB39FE">
        <w:rPr>
          <w:rFonts w:cstheme="minorHAnsi"/>
          <w:b/>
          <w:color w:val="000000" w:themeColor="text1"/>
          <w:sz w:val="24"/>
          <w:szCs w:val="24"/>
        </w:rPr>
        <w:t>o haber sido p</w:t>
      </w:r>
      <w:r w:rsidR="00A13628" w:rsidRPr="00AB39FE">
        <w:rPr>
          <w:rFonts w:cstheme="minorHAnsi"/>
          <w:b/>
          <w:color w:val="000000" w:themeColor="text1"/>
          <w:sz w:val="24"/>
          <w:szCs w:val="24"/>
        </w:rPr>
        <w:t>ersona condenada o sancionada por violencia</w:t>
      </w:r>
      <w:r w:rsidR="00A13628" w:rsidRPr="00CE5931">
        <w:rPr>
          <w:rFonts w:cstheme="minorHAnsi"/>
          <w:color w:val="000000" w:themeColor="text1"/>
          <w:sz w:val="24"/>
          <w:szCs w:val="24"/>
        </w:rPr>
        <w:t xml:space="preserve"> familiar y/o doméstica, y/o por delitos sexuales, contra la libertad sexual o la intimidad corporal y/o por cualquier agresión de género en el ámbito privado o público</w:t>
      </w:r>
      <w:r w:rsidR="00BC4467" w:rsidRPr="00CE5931">
        <w:rPr>
          <w:rFonts w:cstheme="minorHAnsi"/>
          <w:color w:val="000000" w:themeColor="text1"/>
          <w:sz w:val="24"/>
          <w:szCs w:val="24"/>
        </w:rPr>
        <w:t>.</w:t>
      </w:r>
      <w:r w:rsidR="00490168" w:rsidRPr="00CE5931">
        <w:rPr>
          <w:rFonts w:cstheme="minorHAnsi"/>
          <w:color w:val="000000" w:themeColor="text1"/>
          <w:sz w:val="24"/>
          <w:szCs w:val="24"/>
        </w:rPr>
        <w:t xml:space="preserve"> Para corroborar este punto el CEG </w:t>
      </w:r>
      <w:r w:rsidRPr="00CE5931">
        <w:rPr>
          <w:rFonts w:cstheme="minorHAnsi"/>
          <w:color w:val="000000" w:themeColor="text1"/>
          <w:sz w:val="24"/>
          <w:szCs w:val="24"/>
        </w:rPr>
        <w:t>podrá solicitar a</w:t>
      </w:r>
      <w:r w:rsidR="00121712" w:rsidRPr="00CE5931">
        <w:rPr>
          <w:rFonts w:cstheme="minorHAnsi"/>
          <w:color w:val="000000" w:themeColor="text1"/>
          <w:sz w:val="24"/>
          <w:szCs w:val="24"/>
        </w:rPr>
        <w:t xml:space="preserve"> la persona aspirante</w:t>
      </w:r>
      <w:r w:rsidRPr="00CE5931">
        <w:rPr>
          <w:rFonts w:cstheme="minorHAnsi"/>
          <w:color w:val="000000" w:themeColor="text1"/>
          <w:sz w:val="24"/>
          <w:szCs w:val="24"/>
        </w:rPr>
        <w:t xml:space="preserve"> c</w:t>
      </w:r>
      <w:r w:rsidR="00EB1F53" w:rsidRPr="00CE5931">
        <w:rPr>
          <w:rFonts w:cstheme="minorHAnsi"/>
          <w:color w:val="000000" w:themeColor="text1"/>
          <w:sz w:val="24"/>
          <w:szCs w:val="24"/>
        </w:rPr>
        <w:t>onstancia de no antecedentes penales</w:t>
      </w:r>
      <w:r w:rsidR="00490168" w:rsidRPr="00CE5931">
        <w:rPr>
          <w:rFonts w:cstheme="minorHAnsi"/>
          <w:color w:val="000000" w:themeColor="text1"/>
          <w:sz w:val="24"/>
          <w:szCs w:val="24"/>
        </w:rPr>
        <w:t>.</w:t>
      </w:r>
    </w:p>
    <w:p w14:paraId="2F997707" w14:textId="13C91AA4" w:rsidR="00AC3787" w:rsidRPr="00CE5931" w:rsidRDefault="00490168" w:rsidP="00CE5931">
      <w:pPr>
        <w:pStyle w:val="Prrafodelista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B39FE">
        <w:rPr>
          <w:rFonts w:cstheme="minorHAnsi"/>
          <w:b/>
          <w:bCs/>
          <w:color w:val="000000" w:themeColor="text1"/>
          <w:sz w:val="24"/>
          <w:szCs w:val="24"/>
        </w:rPr>
        <w:t>De manera opcional:</w:t>
      </w:r>
      <w:r w:rsidRPr="00CE5931">
        <w:rPr>
          <w:rFonts w:cstheme="minorHAnsi"/>
          <w:bCs/>
          <w:color w:val="000000" w:themeColor="text1"/>
          <w:sz w:val="24"/>
          <w:szCs w:val="24"/>
        </w:rPr>
        <w:t xml:space="preserve"> Presentar evidencia de cursos, capacitación o certificaciones en temas de equidad de género o derechos humanos. Así como evidencia activismo y/o apoyo en beneficio de mujeres y/o minorías.</w:t>
      </w:r>
    </w:p>
    <w:p w14:paraId="7AAEF7C6" w14:textId="4AD4D0B7" w:rsidR="005D5B44" w:rsidRPr="00A13628" w:rsidRDefault="007C0C86" w:rsidP="00A1362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CE5931">
        <w:rPr>
          <w:rFonts w:cstheme="minorHAnsi"/>
          <w:b/>
          <w:bCs/>
          <w:color w:val="9B57D3" w:themeColor="accent2"/>
          <w:sz w:val="24"/>
          <w:szCs w:val="24"/>
        </w:rPr>
        <w:t>QUINTA</w:t>
      </w:r>
      <w:r w:rsidR="005D5B44" w:rsidRPr="00CE5931">
        <w:rPr>
          <w:rFonts w:cstheme="minorHAnsi"/>
          <w:b/>
          <w:bCs/>
          <w:color w:val="9B57D3" w:themeColor="accent2"/>
          <w:sz w:val="24"/>
          <w:szCs w:val="24"/>
        </w:rPr>
        <w:t>:</w:t>
      </w:r>
      <w:r w:rsidRPr="00CE5931">
        <w:rPr>
          <w:rFonts w:cstheme="minorHAnsi"/>
          <w:b/>
          <w:bCs/>
          <w:color w:val="9B57D3" w:themeColor="accent2"/>
          <w:sz w:val="24"/>
          <w:szCs w:val="24"/>
        </w:rPr>
        <w:t xml:space="preserve"> </w:t>
      </w:r>
      <w:r w:rsidR="005D5B44" w:rsidRPr="00A13628">
        <w:rPr>
          <w:rFonts w:cstheme="minorHAnsi"/>
          <w:color w:val="000000" w:themeColor="text1"/>
          <w:sz w:val="24"/>
          <w:szCs w:val="24"/>
        </w:rPr>
        <w:t xml:space="preserve">La participación de todas las personas </w:t>
      </w:r>
      <w:r w:rsidR="006B73D1">
        <w:rPr>
          <w:rFonts w:cstheme="minorHAnsi"/>
          <w:color w:val="000000" w:themeColor="text1"/>
          <w:sz w:val="24"/>
          <w:szCs w:val="24"/>
        </w:rPr>
        <w:t>que sean seleccionadas para integrarse al</w:t>
      </w:r>
      <w:r w:rsidR="005D5B44" w:rsidRPr="00A13628">
        <w:rPr>
          <w:rFonts w:cstheme="minorHAnsi"/>
          <w:color w:val="000000" w:themeColor="text1"/>
          <w:sz w:val="24"/>
          <w:szCs w:val="24"/>
        </w:rPr>
        <w:t xml:space="preserve"> CEG es voluntaria y sin remuneración por parte del INCMNSZ. </w:t>
      </w:r>
    </w:p>
    <w:p w14:paraId="3D329288" w14:textId="77777777" w:rsidR="007C0C86" w:rsidRPr="00A13628" w:rsidRDefault="007C0C86" w:rsidP="00A1362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564547A" w14:textId="7E033050" w:rsidR="005D5B44" w:rsidRPr="00A13628" w:rsidRDefault="007C0C86" w:rsidP="00A1362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CE5931">
        <w:rPr>
          <w:rFonts w:cstheme="minorHAnsi"/>
          <w:b/>
          <w:bCs/>
          <w:color w:val="9B57D3" w:themeColor="accent2"/>
          <w:sz w:val="24"/>
          <w:szCs w:val="24"/>
        </w:rPr>
        <w:t>SEXTA</w:t>
      </w:r>
      <w:r w:rsidR="005D5B44" w:rsidRPr="00CE5931">
        <w:rPr>
          <w:rFonts w:cstheme="minorHAnsi"/>
          <w:b/>
          <w:bCs/>
          <w:color w:val="9B57D3" w:themeColor="accent2"/>
          <w:sz w:val="24"/>
          <w:szCs w:val="24"/>
        </w:rPr>
        <w:t>:</w:t>
      </w:r>
      <w:r w:rsidRPr="00CE5931">
        <w:rPr>
          <w:rFonts w:cstheme="minorHAnsi"/>
          <w:b/>
          <w:bCs/>
          <w:color w:val="9B57D3" w:themeColor="accent2"/>
          <w:sz w:val="24"/>
          <w:szCs w:val="24"/>
        </w:rPr>
        <w:t xml:space="preserve"> </w:t>
      </w:r>
      <w:r w:rsidR="005D5B44" w:rsidRPr="00A13628">
        <w:rPr>
          <w:rFonts w:cstheme="minorHAnsi"/>
          <w:color w:val="000000" w:themeColor="text1"/>
          <w:sz w:val="24"/>
          <w:szCs w:val="24"/>
        </w:rPr>
        <w:t>El proceso de</w:t>
      </w:r>
      <w:r w:rsidR="007C33B0" w:rsidRPr="00A13628">
        <w:rPr>
          <w:rFonts w:cstheme="minorHAnsi"/>
          <w:color w:val="000000" w:themeColor="text1"/>
          <w:sz w:val="24"/>
          <w:szCs w:val="24"/>
        </w:rPr>
        <w:t xml:space="preserve"> postulación</w:t>
      </w:r>
      <w:r w:rsidR="005D5B44" w:rsidRPr="00A13628">
        <w:rPr>
          <w:rFonts w:cstheme="minorHAnsi"/>
          <w:color w:val="000000" w:themeColor="text1"/>
          <w:sz w:val="24"/>
          <w:szCs w:val="24"/>
        </w:rPr>
        <w:t xml:space="preserve">, elección y renovación de los </w:t>
      </w:r>
      <w:r w:rsidR="007C33B0" w:rsidRPr="00A13628">
        <w:rPr>
          <w:rFonts w:cstheme="minorHAnsi"/>
          <w:color w:val="000000" w:themeColor="text1"/>
          <w:sz w:val="24"/>
          <w:szCs w:val="24"/>
        </w:rPr>
        <w:t>integrantes</w:t>
      </w:r>
      <w:r w:rsidR="005D5B44" w:rsidRPr="00A13628">
        <w:rPr>
          <w:rFonts w:cstheme="minorHAnsi"/>
          <w:color w:val="000000" w:themeColor="text1"/>
          <w:sz w:val="24"/>
          <w:szCs w:val="24"/>
        </w:rPr>
        <w:t xml:space="preserve"> del CEG, contará con las siguientes etapas y fechas</w:t>
      </w:r>
      <w:r w:rsidRPr="00A13628">
        <w:rPr>
          <w:rFonts w:cstheme="minorHAnsi"/>
          <w:color w:val="000000" w:themeColor="text1"/>
          <w:sz w:val="24"/>
          <w:szCs w:val="24"/>
        </w:rPr>
        <w:t>:</w:t>
      </w:r>
    </w:p>
    <w:p w14:paraId="13452D5B" w14:textId="77777777" w:rsidR="007C0C86" w:rsidRPr="00A13628" w:rsidRDefault="007C0C86" w:rsidP="00A1362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138F310" w14:textId="45D4C3E4" w:rsidR="00CE5931" w:rsidRDefault="005D5B44" w:rsidP="00CE593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34" w:line="276" w:lineRule="auto"/>
        <w:ind w:left="709"/>
        <w:jc w:val="both"/>
        <w:rPr>
          <w:rFonts w:cstheme="minorHAnsi"/>
          <w:color w:val="000000" w:themeColor="text1"/>
          <w:sz w:val="24"/>
          <w:szCs w:val="24"/>
        </w:rPr>
      </w:pPr>
      <w:bookmarkStart w:id="5" w:name="_Hlk196292522"/>
      <w:r w:rsidRPr="00A13628">
        <w:rPr>
          <w:rFonts w:cstheme="minorHAnsi"/>
          <w:b/>
          <w:color w:val="000000" w:themeColor="text1"/>
          <w:sz w:val="24"/>
          <w:szCs w:val="24"/>
        </w:rPr>
        <w:t>Lanzamiento de la convocatoria</w:t>
      </w:r>
      <w:r w:rsidR="005653FC" w:rsidRPr="00A13628">
        <w:rPr>
          <w:rFonts w:cstheme="minorHAnsi"/>
          <w:b/>
          <w:color w:val="000000" w:themeColor="text1"/>
          <w:sz w:val="24"/>
          <w:szCs w:val="24"/>
        </w:rPr>
        <w:t>:</w:t>
      </w:r>
      <w:r w:rsidRPr="00A13628">
        <w:rPr>
          <w:rFonts w:cstheme="minorHAnsi"/>
          <w:color w:val="000000" w:themeColor="text1"/>
          <w:sz w:val="24"/>
          <w:szCs w:val="24"/>
        </w:rPr>
        <w:t xml:space="preserve"> </w:t>
      </w:r>
      <w:r w:rsidR="001B4F0D" w:rsidRPr="0098049C">
        <w:rPr>
          <w:rFonts w:cstheme="minorHAnsi"/>
          <w:color w:val="000000" w:themeColor="text1"/>
          <w:sz w:val="24"/>
          <w:szCs w:val="24"/>
        </w:rPr>
        <w:t>S</w:t>
      </w:r>
      <w:r w:rsidRPr="0098049C">
        <w:rPr>
          <w:rFonts w:cstheme="minorHAnsi"/>
          <w:color w:val="000000" w:themeColor="text1"/>
          <w:sz w:val="24"/>
          <w:szCs w:val="24"/>
        </w:rPr>
        <w:t>er</w:t>
      </w:r>
      <w:r w:rsidR="001B4F0D" w:rsidRPr="0098049C">
        <w:rPr>
          <w:rFonts w:cstheme="minorHAnsi"/>
          <w:color w:val="000000" w:themeColor="text1"/>
          <w:sz w:val="24"/>
          <w:szCs w:val="24"/>
        </w:rPr>
        <w:t>á</w:t>
      </w:r>
      <w:r w:rsidRPr="0098049C">
        <w:rPr>
          <w:rFonts w:cstheme="minorHAnsi"/>
          <w:color w:val="000000" w:themeColor="text1"/>
          <w:sz w:val="24"/>
          <w:szCs w:val="24"/>
        </w:rPr>
        <w:t xml:space="preserve"> difundida por los diversos medios oficiales institucionales</w:t>
      </w:r>
      <w:r w:rsidR="005653FC" w:rsidRPr="0098049C">
        <w:rPr>
          <w:rFonts w:cstheme="minorHAnsi"/>
          <w:color w:val="000000" w:themeColor="text1"/>
          <w:sz w:val="24"/>
          <w:szCs w:val="24"/>
        </w:rPr>
        <w:t xml:space="preserve"> a partir del </w:t>
      </w:r>
      <w:r w:rsidR="00B8119E">
        <w:rPr>
          <w:rFonts w:cstheme="minorHAnsi"/>
          <w:color w:val="000000" w:themeColor="text1"/>
          <w:sz w:val="24"/>
          <w:szCs w:val="24"/>
        </w:rPr>
        <w:t>2</w:t>
      </w:r>
      <w:r w:rsidR="005653FC" w:rsidRPr="0098049C">
        <w:rPr>
          <w:rFonts w:cstheme="minorHAnsi"/>
          <w:color w:val="000000" w:themeColor="text1"/>
          <w:sz w:val="24"/>
          <w:szCs w:val="24"/>
        </w:rPr>
        <w:t>/</w:t>
      </w:r>
      <w:r w:rsidR="00B8119E">
        <w:rPr>
          <w:rFonts w:cstheme="minorHAnsi"/>
          <w:color w:val="000000" w:themeColor="text1"/>
          <w:sz w:val="24"/>
          <w:szCs w:val="24"/>
        </w:rPr>
        <w:t>may</w:t>
      </w:r>
      <w:bookmarkStart w:id="6" w:name="_GoBack"/>
      <w:bookmarkEnd w:id="6"/>
      <w:r w:rsidR="005653FC" w:rsidRPr="0098049C">
        <w:rPr>
          <w:rFonts w:cstheme="minorHAnsi"/>
          <w:color w:val="000000" w:themeColor="text1"/>
          <w:sz w:val="24"/>
          <w:szCs w:val="24"/>
        </w:rPr>
        <w:t>/</w:t>
      </w:r>
      <w:r w:rsidR="00FE6A35" w:rsidRPr="0098049C">
        <w:rPr>
          <w:rFonts w:cstheme="minorHAnsi"/>
          <w:color w:val="000000" w:themeColor="text1"/>
          <w:sz w:val="24"/>
          <w:szCs w:val="24"/>
        </w:rPr>
        <w:t>2025</w:t>
      </w:r>
      <w:r w:rsidR="006B19D8">
        <w:rPr>
          <w:rFonts w:cstheme="minorHAnsi"/>
          <w:color w:val="000000" w:themeColor="text1"/>
          <w:sz w:val="24"/>
          <w:szCs w:val="24"/>
        </w:rPr>
        <w:t>.</w:t>
      </w:r>
    </w:p>
    <w:p w14:paraId="6BA8AEA4" w14:textId="540D6718" w:rsidR="00F55BA0" w:rsidRPr="00CE5931" w:rsidRDefault="005D5B44" w:rsidP="00CE593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34" w:line="276" w:lineRule="auto"/>
        <w:ind w:left="709"/>
        <w:jc w:val="both"/>
        <w:rPr>
          <w:rFonts w:cstheme="minorHAnsi"/>
          <w:color w:val="000000" w:themeColor="text1"/>
          <w:sz w:val="24"/>
          <w:szCs w:val="24"/>
        </w:rPr>
      </w:pPr>
      <w:r w:rsidRPr="00CE5931">
        <w:rPr>
          <w:rFonts w:cstheme="minorHAnsi"/>
          <w:b/>
          <w:color w:val="000000" w:themeColor="text1"/>
          <w:sz w:val="24"/>
          <w:szCs w:val="24"/>
        </w:rPr>
        <w:t>Recepción de solicitudes</w:t>
      </w:r>
      <w:r w:rsidR="007C33B0" w:rsidRPr="00CE5931">
        <w:rPr>
          <w:rFonts w:cstheme="minorHAnsi"/>
          <w:b/>
          <w:color w:val="000000" w:themeColor="text1"/>
          <w:sz w:val="24"/>
          <w:szCs w:val="24"/>
        </w:rPr>
        <w:t>:</w:t>
      </w:r>
      <w:r w:rsidRPr="00CE5931">
        <w:rPr>
          <w:rFonts w:cstheme="minorHAnsi"/>
          <w:color w:val="000000" w:themeColor="text1"/>
          <w:sz w:val="24"/>
          <w:szCs w:val="24"/>
        </w:rPr>
        <w:t xml:space="preserve"> </w:t>
      </w:r>
      <w:r w:rsidR="001B4F0D" w:rsidRPr="00CE5931">
        <w:rPr>
          <w:rFonts w:cstheme="minorHAnsi"/>
          <w:color w:val="000000" w:themeColor="text1"/>
          <w:sz w:val="24"/>
          <w:szCs w:val="24"/>
        </w:rPr>
        <w:t>Las</w:t>
      </w:r>
      <w:r w:rsidRPr="00CE5931">
        <w:rPr>
          <w:rFonts w:cstheme="minorHAnsi"/>
          <w:color w:val="000000" w:themeColor="text1"/>
          <w:sz w:val="24"/>
          <w:szCs w:val="24"/>
        </w:rPr>
        <w:t xml:space="preserve"> personas</w:t>
      </w:r>
      <w:r w:rsidR="001B4F0D" w:rsidRPr="00CE5931">
        <w:rPr>
          <w:rFonts w:cstheme="minorHAnsi"/>
          <w:color w:val="000000" w:themeColor="text1"/>
          <w:sz w:val="24"/>
          <w:szCs w:val="24"/>
        </w:rPr>
        <w:t xml:space="preserve"> aspirantes </w:t>
      </w:r>
      <w:r w:rsidRPr="00CE5931">
        <w:rPr>
          <w:rFonts w:cstheme="minorHAnsi"/>
          <w:color w:val="000000" w:themeColor="text1"/>
          <w:sz w:val="24"/>
          <w:szCs w:val="24"/>
        </w:rPr>
        <w:t>que deseen postularse o renovar su permanencia</w:t>
      </w:r>
      <w:r w:rsidR="001B4F0D" w:rsidRPr="00CE5931">
        <w:rPr>
          <w:rFonts w:cstheme="minorHAnsi"/>
          <w:color w:val="000000" w:themeColor="text1"/>
          <w:sz w:val="24"/>
          <w:szCs w:val="24"/>
        </w:rPr>
        <w:t xml:space="preserve"> en el CEG deberán llenar el</w:t>
      </w:r>
      <w:r w:rsidR="00F55BA0" w:rsidRPr="00CE5931">
        <w:rPr>
          <w:rFonts w:cstheme="minorHAnsi"/>
          <w:color w:val="000000" w:themeColor="text1"/>
          <w:sz w:val="24"/>
          <w:szCs w:val="24"/>
        </w:rPr>
        <w:t xml:space="preserve"> siguiente</w:t>
      </w:r>
      <w:r w:rsidR="001B4F0D" w:rsidRPr="00CE5931">
        <w:rPr>
          <w:rFonts w:cstheme="minorHAnsi"/>
          <w:color w:val="000000" w:themeColor="text1"/>
          <w:sz w:val="24"/>
          <w:szCs w:val="24"/>
        </w:rPr>
        <w:t xml:space="preserve"> formulario </w:t>
      </w:r>
      <w:hyperlink r:id="rId6" w:history="1">
        <w:r w:rsidR="006B19D8" w:rsidRPr="00CE5931">
          <w:rPr>
            <w:rStyle w:val="Hipervnculo"/>
            <w:rFonts w:cstheme="minorHAnsi"/>
            <w:sz w:val="24"/>
            <w:szCs w:val="24"/>
          </w:rPr>
          <w:t>https://forms.gle/hLaEYWnWNnPdnJ837</w:t>
        </w:r>
      </w:hyperlink>
      <w:r w:rsidR="006B19D8" w:rsidRPr="00CE5931">
        <w:rPr>
          <w:rFonts w:cstheme="minorHAnsi"/>
          <w:color w:val="000000" w:themeColor="text1"/>
          <w:sz w:val="24"/>
          <w:szCs w:val="24"/>
        </w:rPr>
        <w:t xml:space="preserve"> a partir del</w:t>
      </w:r>
      <w:r w:rsidRPr="00CE5931">
        <w:rPr>
          <w:rFonts w:cstheme="minorHAnsi"/>
          <w:color w:val="000000" w:themeColor="text1"/>
          <w:sz w:val="24"/>
          <w:szCs w:val="24"/>
        </w:rPr>
        <w:t xml:space="preserve"> </w:t>
      </w:r>
      <w:r w:rsidR="00B5721E" w:rsidRPr="00CE5931">
        <w:rPr>
          <w:rFonts w:cstheme="minorHAnsi"/>
          <w:bCs/>
          <w:color w:val="000000" w:themeColor="text1"/>
          <w:sz w:val="24"/>
          <w:szCs w:val="24"/>
        </w:rPr>
        <w:t>2</w:t>
      </w:r>
      <w:r w:rsidR="005653FC" w:rsidRPr="00CE5931">
        <w:rPr>
          <w:rFonts w:cstheme="minorHAnsi"/>
          <w:bCs/>
          <w:color w:val="000000" w:themeColor="text1"/>
          <w:sz w:val="24"/>
          <w:szCs w:val="24"/>
        </w:rPr>
        <w:t>/</w:t>
      </w:r>
      <w:proofErr w:type="spellStart"/>
      <w:r w:rsidR="00201AF7" w:rsidRPr="00CE5931">
        <w:rPr>
          <w:rFonts w:cstheme="minorHAnsi"/>
          <w:bCs/>
          <w:color w:val="000000" w:themeColor="text1"/>
          <w:sz w:val="24"/>
          <w:szCs w:val="24"/>
        </w:rPr>
        <w:t>may</w:t>
      </w:r>
      <w:proofErr w:type="spellEnd"/>
      <w:r w:rsidR="005653FC" w:rsidRPr="00CE5931">
        <w:rPr>
          <w:rFonts w:cstheme="minorHAnsi"/>
          <w:bCs/>
          <w:color w:val="000000" w:themeColor="text1"/>
          <w:sz w:val="24"/>
          <w:szCs w:val="24"/>
        </w:rPr>
        <w:t xml:space="preserve">/25 </w:t>
      </w:r>
      <w:r w:rsidR="00F55BA0" w:rsidRPr="00CE5931">
        <w:rPr>
          <w:rFonts w:cstheme="minorHAnsi"/>
          <w:bCs/>
          <w:color w:val="000000" w:themeColor="text1"/>
          <w:sz w:val="24"/>
          <w:szCs w:val="24"/>
        </w:rPr>
        <w:t>y hasta el</w:t>
      </w:r>
      <w:r w:rsidR="005653FC" w:rsidRPr="00CE5931">
        <w:rPr>
          <w:rFonts w:cstheme="minorHAnsi"/>
          <w:bCs/>
          <w:color w:val="000000" w:themeColor="text1"/>
          <w:sz w:val="24"/>
          <w:szCs w:val="24"/>
        </w:rPr>
        <w:t xml:space="preserve"> 30/</w:t>
      </w:r>
      <w:proofErr w:type="spellStart"/>
      <w:r w:rsidR="005653FC" w:rsidRPr="00CE5931">
        <w:rPr>
          <w:rFonts w:cstheme="minorHAnsi"/>
          <w:bCs/>
          <w:color w:val="000000" w:themeColor="text1"/>
          <w:sz w:val="24"/>
          <w:szCs w:val="24"/>
        </w:rPr>
        <w:t>may</w:t>
      </w:r>
      <w:proofErr w:type="spellEnd"/>
      <w:r w:rsidR="005653FC" w:rsidRPr="00CE5931">
        <w:rPr>
          <w:rFonts w:cstheme="minorHAnsi"/>
          <w:bCs/>
          <w:color w:val="000000" w:themeColor="text1"/>
          <w:sz w:val="24"/>
          <w:szCs w:val="24"/>
        </w:rPr>
        <w:t>/25</w:t>
      </w:r>
      <w:r w:rsidR="006B19D8" w:rsidRPr="00CE5931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10350DEC" w14:textId="337FA8C9" w:rsidR="007317EB" w:rsidRPr="00201AF7" w:rsidRDefault="00F55BA0" w:rsidP="00CE593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36" w:line="276" w:lineRule="auto"/>
        <w:ind w:left="709"/>
        <w:jc w:val="both"/>
        <w:rPr>
          <w:rFonts w:cstheme="minorHAnsi"/>
          <w:color w:val="000000" w:themeColor="text1"/>
          <w:sz w:val="24"/>
          <w:szCs w:val="24"/>
        </w:rPr>
      </w:pPr>
      <w:r w:rsidRPr="00A13628">
        <w:rPr>
          <w:rFonts w:cstheme="minorHAnsi"/>
          <w:b/>
          <w:color w:val="000000" w:themeColor="text1"/>
          <w:sz w:val="24"/>
          <w:szCs w:val="24"/>
        </w:rPr>
        <w:t>Análisis de postulaciones:</w:t>
      </w:r>
      <w:r w:rsidRPr="00A13628">
        <w:rPr>
          <w:rFonts w:cstheme="minorHAnsi"/>
          <w:color w:val="000000" w:themeColor="text1"/>
          <w:sz w:val="24"/>
          <w:szCs w:val="24"/>
        </w:rPr>
        <w:t xml:space="preserve"> </w:t>
      </w:r>
      <w:r w:rsidR="00201AF7">
        <w:rPr>
          <w:rFonts w:cstheme="minorHAnsi"/>
          <w:color w:val="000000" w:themeColor="text1"/>
          <w:sz w:val="24"/>
          <w:szCs w:val="24"/>
        </w:rPr>
        <w:t>Las personas integrantes del CEG analizarán las</w:t>
      </w:r>
      <w:r w:rsidR="005D5B44" w:rsidRPr="00A13628">
        <w:rPr>
          <w:rFonts w:cstheme="minorHAnsi"/>
          <w:color w:val="000000" w:themeColor="text1"/>
          <w:sz w:val="24"/>
          <w:szCs w:val="24"/>
        </w:rPr>
        <w:t xml:space="preserve"> postulaciones </w:t>
      </w:r>
      <w:r w:rsidRPr="00A13628">
        <w:rPr>
          <w:rFonts w:cstheme="minorHAnsi"/>
          <w:color w:val="000000" w:themeColor="text1"/>
          <w:sz w:val="24"/>
          <w:szCs w:val="24"/>
        </w:rPr>
        <w:t xml:space="preserve">de las personas aspirantes </w:t>
      </w:r>
      <w:r w:rsidR="005D5B44" w:rsidRPr="00A13628">
        <w:rPr>
          <w:rFonts w:cstheme="minorHAnsi"/>
          <w:color w:val="000000" w:themeColor="text1"/>
          <w:sz w:val="24"/>
          <w:szCs w:val="24"/>
        </w:rPr>
        <w:t>que cumplan los requisitos</w:t>
      </w:r>
      <w:r w:rsidR="005653FC" w:rsidRPr="00A13628">
        <w:rPr>
          <w:rFonts w:cstheme="minorHAnsi"/>
          <w:color w:val="000000" w:themeColor="text1"/>
          <w:sz w:val="24"/>
          <w:szCs w:val="24"/>
        </w:rPr>
        <w:t xml:space="preserve"> </w:t>
      </w:r>
      <w:r w:rsidRPr="0098049C">
        <w:rPr>
          <w:rFonts w:cstheme="minorHAnsi"/>
          <w:color w:val="000000" w:themeColor="text1"/>
          <w:sz w:val="24"/>
          <w:szCs w:val="24"/>
        </w:rPr>
        <w:t>del 1/jun/25</w:t>
      </w:r>
      <w:r w:rsidR="005D5B44" w:rsidRPr="0098049C">
        <w:rPr>
          <w:rFonts w:cstheme="minorHAnsi"/>
          <w:color w:val="000000" w:themeColor="text1"/>
          <w:sz w:val="24"/>
          <w:szCs w:val="24"/>
        </w:rPr>
        <w:t xml:space="preserve"> al 2</w:t>
      </w:r>
      <w:r w:rsidRPr="0098049C">
        <w:rPr>
          <w:rFonts w:cstheme="minorHAnsi"/>
          <w:color w:val="000000" w:themeColor="text1"/>
          <w:sz w:val="24"/>
          <w:szCs w:val="24"/>
        </w:rPr>
        <w:t>5/</w:t>
      </w:r>
      <w:r w:rsidR="005D5B44" w:rsidRPr="0098049C">
        <w:rPr>
          <w:rFonts w:cstheme="minorHAnsi"/>
          <w:color w:val="000000" w:themeColor="text1"/>
          <w:sz w:val="24"/>
          <w:szCs w:val="24"/>
        </w:rPr>
        <w:t>junio</w:t>
      </w:r>
      <w:r w:rsidRPr="0098049C">
        <w:rPr>
          <w:rFonts w:cstheme="minorHAnsi"/>
          <w:color w:val="000000" w:themeColor="text1"/>
          <w:sz w:val="24"/>
          <w:szCs w:val="24"/>
        </w:rPr>
        <w:t>/</w:t>
      </w:r>
      <w:r w:rsidR="005D5B44" w:rsidRPr="0098049C">
        <w:rPr>
          <w:rFonts w:cstheme="minorHAnsi"/>
          <w:color w:val="000000" w:themeColor="text1"/>
          <w:sz w:val="24"/>
          <w:szCs w:val="24"/>
        </w:rPr>
        <w:t>202</w:t>
      </w:r>
      <w:r w:rsidRPr="0098049C">
        <w:rPr>
          <w:rFonts w:cstheme="minorHAnsi"/>
          <w:color w:val="000000" w:themeColor="text1"/>
          <w:sz w:val="24"/>
          <w:szCs w:val="24"/>
        </w:rPr>
        <w:t>5</w:t>
      </w:r>
      <w:r w:rsidR="004B17B6">
        <w:rPr>
          <w:rFonts w:cstheme="minorHAnsi"/>
          <w:color w:val="000000" w:themeColor="text1"/>
          <w:sz w:val="24"/>
          <w:szCs w:val="24"/>
        </w:rPr>
        <w:t xml:space="preserve"> y se </w:t>
      </w:r>
      <w:r w:rsidR="004B17B6">
        <w:rPr>
          <w:rFonts w:cstheme="minorHAnsi"/>
          <w:color w:val="000000" w:themeColor="text1"/>
          <w:sz w:val="24"/>
          <w:szCs w:val="24"/>
        </w:rPr>
        <w:lastRenderedPageBreak/>
        <w:t>seleccionarán a las 15 personas</w:t>
      </w:r>
      <w:r w:rsidR="007317EB" w:rsidRPr="00201AF7">
        <w:rPr>
          <w:rFonts w:cstheme="minorHAnsi"/>
          <w:color w:val="000000" w:themeColor="text1"/>
          <w:sz w:val="24"/>
          <w:szCs w:val="24"/>
        </w:rPr>
        <w:t xml:space="preserve"> </w:t>
      </w:r>
      <w:r w:rsidR="004B17B6">
        <w:rPr>
          <w:rFonts w:cstheme="minorHAnsi"/>
          <w:color w:val="000000" w:themeColor="text1"/>
          <w:sz w:val="24"/>
          <w:szCs w:val="24"/>
        </w:rPr>
        <w:t xml:space="preserve">con los </w:t>
      </w:r>
      <w:r w:rsidR="007317EB" w:rsidRPr="00201AF7">
        <w:rPr>
          <w:rFonts w:cstheme="minorHAnsi"/>
          <w:color w:val="000000" w:themeColor="text1"/>
          <w:sz w:val="24"/>
          <w:szCs w:val="24"/>
        </w:rPr>
        <w:t>mejores perfiles.</w:t>
      </w:r>
      <w:r w:rsidR="005D7FA6">
        <w:rPr>
          <w:rFonts w:cstheme="minorHAnsi"/>
          <w:color w:val="000000" w:themeColor="text1"/>
          <w:sz w:val="24"/>
          <w:szCs w:val="24"/>
        </w:rPr>
        <w:t xml:space="preserve"> En caso de dudas respecto a la información, el CEG podrá contactar a las personas aspirantes para realizar una entrevista.</w:t>
      </w:r>
    </w:p>
    <w:p w14:paraId="4F68ADB2" w14:textId="00E50496" w:rsidR="00AF151C" w:rsidRPr="00A13628" w:rsidRDefault="005D5B44" w:rsidP="00CE593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36" w:line="276" w:lineRule="auto"/>
        <w:ind w:left="709"/>
        <w:jc w:val="both"/>
        <w:rPr>
          <w:rFonts w:cstheme="minorHAnsi"/>
          <w:color w:val="000000" w:themeColor="text1"/>
          <w:sz w:val="24"/>
          <w:szCs w:val="24"/>
        </w:rPr>
      </w:pPr>
      <w:r w:rsidRPr="00A13628">
        <w:rPr>
          <w:rFonts w:cstheme="minorHAnsi"/>
          <w:b/>
          <w:color w:val="000000" w:themeColor="text1"/>
          <w:sz w:val="24"/>
          <w:szCs w:val="24"/>
        </w:rPr>
        <w:t>Publicación de resultados</w:t>
      </w:r>
      <w:r w:rsidR="00F55BA0" w:rsidRPr="00A13628">
        <w:rPr>
          <w:rFonts w:cstheme="minorHAnsi"/>
          <w:b/>
          <w:color w:val="000000" w:themeColor="text1"/>
          <w:sz w:val="24"/>
          <w:szCs w:val="24"/>
        </w:rPr>
        <w:t>:</w:t>
      </w:r>
      <w:r w:rsidRPr="00A13628">
        <w:rPr>
          <w:rFonts w:cstheme="minorHAnsi"/>
          <w:color w:val="000000" w:themeColor="text1"/>
          <w:sz w:val="24"/>
          <w:szCs w:val="24"/>
        </w:rPr>
        <w:t xml:space="preserve"> </w:t>
      </w:r>
      <w:r w:rsidR="00A13628" w:rsidRPr="00A13628">
        <w:rPr>
          <w:rFonts w:cstheme="minorHAnsi"/>
          <w:sz w:val="24"/>
          <w:szCs w:val="24"/>
          <w:lang w:val="es-ES"/>
        </w:rPr>
        <w:t xml:space="preserve">La </w:t>
      </w:r>
      <w:r w:rsidR="004B17B6">
        <w:rPr>
          <w:rFonts w:cstheme="minorHAnsi"/>
          <w:sz w:val="24"/>
          <w:szCs w:val="24"/>
          <w:lang w:val="es-ES"/>
        </w:rPr>
        <w:t>lista</w:t>
      </w:r>
      <w:r w:rsidR="00A13628" w:rsidRPr="00A13628">
        <w:rPr>
          <w:rFonts w:cstheme="minorHAnsi"/>
          <w:sz w:val="24"/>
          <w:szCs w:val="24"/>
          <w:lang w:val="es-ES"/>
        </w:rPr>
        <w:t xml:space="preserve"> </w:t>
      </w:r>
      <w:r w:rsidR="004B17B6">
        <w:rPr>
          <w:rFonts w:cstheme="minorHAnsi"/>
          <w:sz w:val="24"/>
          <w:szCs w:val="24"/>
          <w:lang w:val="es-ES"/>
        </w:rPr>
        <w:t xml:space="preserve">con </w:t>
      </w:r>
      <w:r w:rsidR="00A13628" w:rsidRPr="00A13628">
        <w:rPr>
          <w:rFonts w:cstheme="minorHAnsi"/>
          <w:sz w:val="24"/>
          <w:szCs w:val="24"/>
          <w:lang w:val="es-ES"/>
        </w:rPr>
        <w:t xml:space="preserve">los nombres de las personas </w:t>
      </w:r>
      <w:r w:rsidR="001B6096">
        <w:rPr>
          <w:rFonts w:cstheme="minorHAnsi"/>
          <w:sz w:val="24"/>
          <w:szCs w:val="24"/>
          <w:lang w:val="es-ES"/>
        </w:rPr>
        <w:t>seleccionadas</w:t>
      </w:r>
      <w:r w:rsidR="00A13628" w:rsidRPr="00A13628">
        <w:rPr>
          <w:rFonts w:cstheme="minorHAnsi"/>
          <w:sz w:val="24"/>
          <w:szCs w:val="24"/>
          <w:lang w:val="es-ES"/>
        </w:rPr>
        <w:t xml:space="preserve"> para</w:t>
      </w:r>
      <w:r w:rsidR="001B6096">
        <w:rPr>
          <w:rFonts w:cstheme="minorHAnsi"/>
          <w:sz w:val="24"/>
          <w:szCs w:val="24"/>
          <w:lang w:val="es-ES"/>
        </w:rPr>
        <w:t xml:space="preserve"> integrarse al</w:t>
      </w:r>
      <w:r w:rsidR="00F55BA0" w:rsidRPr="00A13628">
        <w:rPr>
          <w:rFonts w:cstheme="minorHAnsi"/>
          <w:sz w:val="24"/>
          <w:szCs w:val="24"/>
          <w:lang w:val="es-ES"/>
        </w:rPr>
        <w:t xml:space="preserve"> CEG se dará a conocer del 2</w:t>
      </w:r>
      <w:r w:rsidR="00201AF7">
        <w:rPr>
          <w:rFonts w:cstheme="minorHAnsi"/>
          <w:sz w:val="24"/>
          <w:szCs w:val="24"/>
          <w:lang w:val="es-ES"/>
        </w:rPr>
        <w:t>5</w:t>
      </w:r>
      <w:r w:rsidR="00F55BA0" w:rsidRPr="00A13628">
        <w:rPr>
          <w:rFonts w:cstheme="minorHAnsi"/>
          <w:sz w:val="24"/>
          <w:szCs w:val="24"/>
          <w:lang w:val="es-ES"/>
        </w:rPr>
        <w:t xml:space="preserve">/jun/25 al </w:t>
      </w:r>
      <w:r w:rsidR="00201AF7">
        <w:rPr>
          <w:rFonts w:cstheme="minorHAnsi"/>
          <w:sz w:val="24"/>
          <w:szCs w:val="24"/>
          <w:lang w:val="es-ES"/>
        </w:rPr>
        <w:t>30</w:t>
      </w:r>
      <w:r w:rsidR="00F55BA0" w:rsidRPr="00A13628">
        <w:rPr>
          <w:rFonts w:cstheme="minorHAnsi"/>
          <w:sz w:val="24"/>
          <w:szCs w:val="24"/>
          <w:lang w:val="es-ES"/>
        </w:rPr>
        <w:t xml:space="preserve">/jun/25 a través de la página </w:t>
      </w:r>
      <w:hyperlink r:id="rId7" w:history="1">
        <w:r w:rsidR="00F55BA0" w:rsidRPr="00A13628">
          <w:rPr>
            <w:rStyle w:val="Hipervnculo"/>
            <w:rFonts w:cstheme="minorHAnsi"/>
            <w:sz w:val="24"/>
            <w:szCs w:val="24"/>
            <w:lang w:val="es-ES"/>
          </w:rPr>
          <w:t>https://www.incmnsz.mx/opencms/ConsejoEquidadGenero.html</w:t>
        </w:r>
      </w:hyperlink>
    </w:p>
    <w:p w14:paraId="24231A42" w14:textId="05D39855" w:rsidR="004B17B6" w:rsidRPr="004B17B6" w:rsidRDefault="004B17B6" w:rsidP="00CE593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36" w:line="276" w:lineRule="auto"/>
        <w:ind w:left="709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Capacitación: </w:t>
      </w:r>
      <w:r w:rsidR="00A36523">
        <w:rPr>
          <w:rFonts w:cstheme="minorHAnsi"/>
          <w:color w:val="000000" w:themeColor="text1"/>
          <w:sz w:val="24"/>
          <w:szCs w:val="24"/>
        </w:rPr>
        <w:t>Del 30/jun/25 al 16/jul/25 las</w:t>
      </w:r>
      <w:r>
        <w:rPr>
          <w:rFonts w:cstheme="minorHAnsi"/>
          <w:color w:val="000000" w:themeColor="text1"/>
          <w:sz w:val="24"/>
          <w:szCs w:val="24"/>
        </w:rPr>
        <w:t xml:space="preserve"> personas </w:t>
      </w:r>
      <w:r w:rsidR="00121712">
        <w:rPr>
          <w:rFonts w:cstheme="minorHAnsi"/>
          <w:color w:val="000000" w:themeColor="text1"/>
          <w:sz w:val="24"/>
          <w:szCs w:val="24"/>
        </w:rPr>
        <w:t>seleccionadas</w:t>
      </w:r>
      <w:r>
        <w:rPr>
          <w:rFonts w:cstheme="minorHAnsi"/>
          <w:color w:val="000000" w:themeColor="text1"/>
          <w:sz w:val="24"/>
          <w:szCs w:val="24"/>
        </w:rPr>
        <w:t xml:space="preserve"> deberán acreditar el curso </w:t>
      </w:r>
      <w:r w:rsidRPr="00F3665D">
        <w:rPr>
          <w:rFonts w:cstheme="minorHAnsi"/>
          <w:bCs/>
          <w:color w:val="000000" w:themeColor="text1"/>
          <w:sz w:val="24"/>
          <w:szCs w:val="24"/>
        </w:rPr>
        <w:t xml:space="preserve">“cero tolerancia al hostigamiento y acoso sexual” disponible en: </w:t>
      </w:r>
      <w:hyperlink r:id="rId8" w:history="1">
        <w:r w:rsidRPr="00F3665D">
          <w:rPr>
            <w:rStyle w:val="Hipervnculo"/>
            <w:rFonts w:cstheme="minorHAnsi"/>
            <w:bCs/>
            <w:sz w:val="24"/>
            <w:szCs w:val="24"/>
          </w:rPr>
          <w:t>http://puntogenero.inmujeres.gob.mx/csp.html</w:t>
        </w:r>
      </w:hyperlink>
    </w:p>
    <w:p w14:paraId="204163D6" w14:textId="49949799" w:rsidR="005D5B44" w:rsidRPr="00A13628" w:rsidRDefault="005D5B44" w:rsidP="00CE593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36" w:line="276" w:lineRule="auto"/>
        <w:ind w:left="709"/>
        <w:jc w:val="both"/>
        <w:rPr>
          <w:rFonts w:cstheme="minorHAnsi"/>
          <w:color w:val="000000" w:themeColor="text1"/>
          <w:sz w:val="24"/>
          <w:szCs w:val="24"/>
        </w:rPr>
      </w:pPr>
      <w:r w:rsidRPr="00A13628">
        <w:rPr>
          <w:rFonts w:cstheme="minorHAnsi"/>
          <w:b/>
          <w:color w:val="000000" w:themeColor="text1"/>
          <w:sz w:val="24"/>
          <w:szCs w:val="24"/>
        </w:rPr>
        <w:t>Inicio de funciones</w:t>
      </w:r>
      <w:r w:rsidR="00A36523">
        <w:rPr>
          <w:rFonts w:cstheme="minorHAnsi"/>
          <w:b/>
          <w:color w:val="000000" w:themeColor="text1"/>
          <w:sz w:val="24"/>
          <w:szCs w:val="24"/>
        </w:rPr>
        <w:t xml:space="preserve">: </w:t>
      </w:r>
      <w:r w:rsidR="00A36523">
        <w:rPr>
          <w:rFonts w:cstheme="minorHAnsi"/>
          <w:color w:val="000000" w:themeColor="text1"/>
          <w:sz w:val="24"/>
          <w:szCs w:val="24"/>
        </w:rPr>
        <w:t>17/jul/25</w:t>
      </w:r>
      <w:r w:rsidRPr="00A13628">
        <w:rPr>
          <w:rFonts w:cstheme="minorHAnsi"/>
          <w:color w:val="000000" w:themeColor="text1"/>
          <w:sz w:val="24"/>
          <w:szCs w:val="24"/>
        </w:rPr>
        <w:t xml:space="preserve"> </w:t>
      </w:r>
    </w:p>
    <w:bookmarkEnd w:id="5"/>
    <w:p w14:paraId="079FD6BF" w14:textId="77777777" w:rsidR="005D5B44" w:rsidRPr="00A13628" w:rsidRDefault="005D5B44" w:rsidP="00A1362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43453AC" w14:textId="3EE5128A" w:rsidR="00A36523" w:rsidRPr="00A36523" w:rsidRDefault="005D5B44" w:rsidP="00A36523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CE5931">
        <w:rPr>
          <w:rFonts w:cstheme="minorHAnsi"/>
          <w:b/>
          <w:bCs/>
          <w:color w:val="9B57D3" w:themeColor="accent2"/>
          <w:sz w:val="24"/>
          <w:szCs w:val="24"/>
        </w:rPr>
        <w:t>SE</w:t>
      </w:r>
      <w:r w:rsidR="007C0C86" w:rsidRPr="00CE5931">
        <w:rPr>
          <w:rFonts w:cstheme="minorHAnsi"/>
          <w:b/>
          <w:bCs/>
          <w:color w:val="9B57D3" w:themeColor="accent2"/>
          <w:sz w:val="24"/>
          <w:szCs w:val="24"/>
        </w:rPr>
        <w:t>PTIMA</w:t>
      </w:r>
      <w:r w:rsidR="006B73D1" w:rsidRPr="00CE5931">
        <w:rPr>
          <w:rFonts w:cstheme="minorHAnsi"/>
          <w:b/>
          <w:bCs/>
          <w:color w:val="9B57D3" w:themeColor="accent2"/>
          <w:sz w:val="24"/>
          <w:szCs w:val="24"/>
        </w:rPr>
        <w:t xml:space="preserve">: </w:t>
      </w:r>
      <w:r w:rsidRPr="00A13628">
        <w:rPr>
          <w:rFonts w:cstheme="minorHAnsi"/>
          <w:color w:val="000000" w:themeColor="text1"/>
          <w:sz w:val="24"/>
          <w:szCs w:val="24"/>
        </w:rPr>
        <w:t>E</w:t>
      </w:r>
      <w:r w:rsidR="006B73D1">
        <w:rPr>
          <w:rFonts w:cstheme="minorHAnsi"/>
          <w:color w:val="000000" w:themeColor="text1"/>
          <w:sz w:val="24"/>
          <w:szCs w:val="24"/>
        </w:rPr>
        <w:t>n caso de ser persona seleccionada para integrarse al CEG, e</w:t>
      </w:r>
      <w:r w:rsidRPr="00A13628">
        <w:rPr>
          <w:rFonts w:cstheme="minorHAnsi"/>
          <w:color w:val="000000" w:themeColor="text1"/>
          <w:sz w:val="24"/>
          <w:szCs w:val="24"/>
        </w:rPr>
        <w:t>s requisito indispensable</w:t>
      </w:r>
      <w:r w:rsidR="006B73D1">
        <w:rPr>
          <w:rFonts w:cstheme="minorHAnsi"/>
          <w:color w:val="000000" w:themeColor="text1"/>
          <w:sz w:val="24"/>
          <w:szCs w:val="24"/>
        </w:rPr>
        <w:t xml:space="preserve"> presentar</w:t>
      </w:r>
      <w:r w:rsidR="00201AF7" w:rsidRPr="00A36523">
        <w:rPr>
          <w:rFonts w:cstheme="minorHAnsi"/>
          <w:bCs/>
          <w:color w:val="000000" w:themeColor="text1"/>
          <w:sz w:val="24"/>
          <w:szCs w:val="24"/>
        </w:rPr>
        <w:t xml:space="preserve"> constancia de acreditación del curso </w:t>
      </w:r>
      <w:r w:rsidR="00A36523" w:rsidRPr="00A36523">
        <w:rPr>
          <w:rFonts w:cstheme="minorHAnsi"/>
          <w:bCs/>
          <w:color w:val="000000" w:themeColor="text1"/>
          <w:sz w:val="24"/>
          <w:szCs w:val="24"/>
        </w:rPr>
        <w:t>“</w:t>
      </w:r>
      <w:proofErr w:type="gramStart"/>
      <w:r w:rsidR="00A36523" w:rsidRPr="00A36523">
        <w:rPr>
          <w:rFonts w:cstheme="minorHAnsi"/>
          <w:bCs/>
          <w:color w:val="000000" w:themeColor="text1"/>
          <w:sz w:val="24"/>
          <w:szCs w:val="24"/>
        </w:rPr>
        <w:t>cero tolerancia</w:t>
      </w:r>
      <w:proofErr w:type="gramEnd"/>
      <w:r w:rsidR="00A36523" w:rsidRPr="00A36523">
        <w:rPr>
          <w:rFonts w:cstheme="minorHAnsi"/>
          <w:bCs/>
          <w:color w:val="000000" w:themeColor="text1"/>
          <w:sz w:val="24"/>
          <w:szCs w:val="24"/>
        </w:rPr>
        <w:t xml:space="preserve"> al hostigamiento y acoso sexual</w:t>
      </w:r>
      <w:r w:rsidR="00A36523">
        <w:rPr>
          <w:rFonts w:cstheme="minorHAnsi"/>
          <w:bCs/>
          <w:color w:val="000000" w:themeColor="text1"/>
          <w:sz w:val="24"/>
          <w:szCs w:val="24"/>
        </w:rPr>
        <w:t xml:space="preserve">” </w:t>
      </w:r>
      <w:r w:rsidR="00A36523" w:rsidRPr="00A36523">
        <w:rPr>
          <w:rFonts w:cstheme="minorHAnsi"/>
          <w:color w:val="000000" w:themeColor="text1"/>
          <w:sz w:val="24"/>
          <w:szCs w:val="24"/>
        </w:rPr>
        <w:t>y firm</w:t>
      </w:r>
      <w:r w:rsidR="006B73D1">
        <w:rPr>
          <w:rFonts w:cstheme="minorHAnsi"/>
          <w:color w:val="000000" w:themeColor="text1"/>
          <w:sz w:val="24"/>
          <w:szCs w:val="24"/>
        </w:rPr>
        <w:t>ar</w:t>
      </w:r>
      <w:r w:rsidR="00A36523" w:rsidRPr="00A36523">
        <w:rPr>
          <w:rFonts w:cstheme="minorHAnsi"/>
          <w:color w:val="000000" w:themeColor="text1"/>
          <w:sz w:val="24"/>
          <w:szCs w:val="24"/>
        </w:rPr>
        <w:t xml:space="preserve"> la Carta de Confidencialidad del CEG para el manejo de información. </w:t>
      </w:r>
    </w:p>
    <w:p w14:paraId="614688A0" w14:textId="4220D5AB" w:rsidR="00A36523" w:rsidRPr="00A36523" w:rsidRDefault="00D250CD" w:rsidP="00A36523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CE5931">
        <w:rPr>
          <w:rFonts w:cstheme="minorHAnsi"/>
          <w:b/>
          <w:color w:val="9B57D3" w:themeColor="accent2"/>
          <w:sz w:val="24"/>
          <w:szCs w:val="24"/>
        </w:rPr>
        <w:t>OCTAVA:</w:t>
      </w:r>
      <w:r w:rsidRPr="00CE5931">
        <w:rPr>
          <w:rFonts w:cstheme="minorHAnsi"/>
          <w:color w:val="9B57D3" w:themeColor="accent2"/>
          <w:sz w:val="24"/>
          <w:szCs w:val="24"/>
        </w:rPr>
        <w:t xml:space="preserve"> </w:t>
      </w:r>
      <w:r w:rsidR="00A36523">
        <w:rPr>
          <w:rFonts w:cstheme="minorHAnsi"/>
          <w:color w:val="000000" w:themeColor="text1"/>
          <w:sz w:val="24"/>
          <w:szCs w:val="24"/>
        </w:rPr>
        <w:t xml:space="preserve">Para que las personas </w:t>
      </w:r>
      <w:r w:rsidR="006B73D1">
        <w:rPr>
          <w:rFonts w:cstheme="minorHAnsi"/>
          <w:color w:val="000000" w:themeColor="text1"/>
          <w:sz w:val="24"/>
          <w:szCs w:val="24"/>
        </w:rPr>
        <w:t xml:space="preserve">seleccionadas como integrantes </w:t>
      </w:r>
      <w:r w:rsidR="00A36523">
        <w:rPr>
          <w:rFonts w:cstheme="minorHAnsi"/>
          <w:color w:val="000000" w:themeColor="text1"/>
          <w:sz w:val="24"/>
          <w:szCs w:val="24"/>
        </w:rPr>
        <w:t xml:space="preserve">del CEG se mantengan en funciones deberán ser constantes en las actividades </w:t>
      </w:r>
      <w:r w:rsidR="001A3D82">
        <w:rPr>
          <w:rFonts w:cstheme="minorHAnsi"/>
          <w:color w:val="000000" w:themeColor="text1"/>
          <w:sz w:val="24"/>
          <w:szCs w:val="24"/>
        </w:rPr>
        <w:t xml:space="preserve">programadas, </w:t>
      </w:r>
      <w:r w:rsidR="00A36523">
        <w:rPr>
          <w:rFonts w:cstheme="minorHAnsi"/>
          <w:color w:val="000000" w:themeColor="text1"/>
          <w:sz w:val="24"/>
          <w:szCs w:val="24"/>
        </w:rPr>
        <w:t xml:space="preserve">realizar la </w:t>
      </w:r>
      <w:r w:rsidR="00A36523" w:rsidRPr="00A36523">
        <w:rPr>
          <w:rFonts w:cstheme="minorHAnsi"/>
          <w:color w:val="000000" w:themeColor="text1"/>
          <w:sz w:val="24"/>
          <w:szCs w:val="24"/>
        </w:rPr>
        <w:t>certificación referida en el numeral 15 del Protocolo para la prevención, atención y sanción del hostigamiento sexual y acoso sexual</w:t>
      </w:r>
      <w:r w:rsidR="00A36523">
        <w:rPr>
          <w:rFonts w:cstheme="minorHAnsi"/>
          <w:color w:val="000000" w:themeColor="text1"/>
          <w:sz w:val="24"/>
          <w:szCs w:val="24"/>
        </w:rPr>
        <w:t xml:space="preserve"> y tomar</w:t>
      </w:r>
      <w:r w:rsidR="00A36523" w:rsidRPr="00A36523">
        <w:rPr>
          <w:rFonts w:cstheme="minorHAnsi"/>
          <w:color w:val="000000" w:themeColor="text1"/>
          <w:sz w:val="24"/>
          <w:szCs w:val="24"/>
        </w:rPr>
        <w:t xml:space="preserve"> todas las capacitaciones que el CEG considere necesarias para un mejor desempeño de funciones.</w:t>
      </w:r>
    </w:p>
    <w:p w14:paraId="08ECFA8D" w14:textId="2E61F0F6" w:rsidR="00620EC6" w:rsidRPr="00A13628" w:rsidRDefault="00620EC6" w:rsidP="00A13628">
      <w:pPr>
        <w:spacing w:line="276" w:lineRule="auto"/>
        <w:jc w:val="both"/>
        <w:rPr>
          <w:rFonts w:cstheme="minorHAnsi"/>
          <w:sz w:val="24"/>
          <w:szCs w:val="24"/>
          <w:lang w:val="es-ES"/>
        </w:rPr>
      </w:pPr>
      <w:r w:rsidRPr="00CE5931">
        <w:rPr>
          <w:rFonts w:cstheme="minorHAnsi"/>
          <w:b/>
          <w:color w:val="9B57D3" w:themeColor="accent2"/>
          <w:sz w:val="24"/>
          <w:szCs w:val="24"/>
          <w:lang w:val="es-ES"/>
        </w:rPr>
        <w:t>NOVENA:</w:t>
      </w:r>
      <w:r w:rsidRPr="00CE5931">
        <w:rPr>
          <w:rFonts w:cstheme="minorHAnsi"/>
          <w:color w:val="9B57D3" w:themeColor="accent2"/>
          <w:sz w:val="24"/>
          <w:szCs w:val="24"/>
          <w:lang w:val="es-ES"/>
        </w:rPr>
        <w:t xml:space="preserve"> </w:t>
      </w:r>
      <w:r w:rsidRPr="00A13628">
        <w:rPr>
          <w:rFonts w:cstheme="minorHAnsi"/>
          <w:sz w:val="24"/>
          <w:szCs w:val="24"/>
          <w:lang w:val="es-ES"/>
        </w:rPr>
        <w:t xml:space="preserve">Los resultados de la </w:t>
      </w:r>
      <w:r w:rsidR="00BC4467">
        <w:rPr>
          <w:rFonts w:cstheme="minorHAnsi"/>
          <w:sz w:val="24"/>
          <w:szCs w:val="24"/>
          <w:lang w:val="es-ES"/>
        </w:rPr>
        <w:t>C</w:t>
      </w:r>
      <w:r w:rsidRPr="00A13628">
        <w:rPr>
          <w:rFonts w:cstheme="minorHAnsi"/>
          <w:sz w:val="24"/>
          <w:szCs w:val="24"/>
          <w:lang w:val="es-ES"/>
        </w:rPr>
        <w:t>onvocatoria en cualquiera de las etapas y procesos son definitivos e inapelables</w:t>
      </w:r>
      <w:r w:rsidR="00096314" w:rsidRPr="00A13628">
        <w:rPr>
          <w:rFonts w:cstheme="minorHAnsi"/>
          <w:sz w:val="24"/>
          <w:szCs w:val="24"/>
          <w:lang w:val="es-ES"/>
        </w:rPr>
        <w:t>, por lo que el CEG se encuentra imposibilitado para brindar revisión sobre el desempeño de cada aspirante en el proceso de selección</w:t>
      </w:r>
      <w:r w:rsidR="0098049C">
        <w:rPr>
          <w:rFonts w:cstheme="minorHAnsi"/>
          <w:sz w:val="24"/>
          <w:szCs w:val="24"/>
          <w:lang w:val="es-ES"/>
        </w:rPr>
        <w:t>.</w:t>
      </w:r>
    </w:p>
    <w:p w14:paraId="0DDF70D1" w14:textId="240B5889" w:rsidR="00620EC6" w:rsidRPr="00A13628" w:rsidRDefault="00620EC6" w:rsidP="00A13628">
      <w:pPr>
        <w:spacing w:line="276" w:lineRule="auto"/>
        <w:jc w:val="both"/>
        <w:rPr>
          <w:rFonts w:cstheme="minorHAnsi"/>
          <w:sz w:val="24"/>
          <w:szCs w:val="24"/>
          <w:lang w:val="es-ES"/>
        </w:rPr>
      </w:pPr>
      <w:r w:rsidRPr="00CE5931">
        <w:rPr>
          <w:rFonts w:cstheme="minorHAnsi"/>
          <w:b/>
          <w:color w:val="9B57D3" w:themeColor="accent2"/>
          <w:sz w:val="24"/>
          <w:szCs w:val="24"/>
          <w:lang w:val="es-ES"/>
        </w:rPr>
        <w:t>DECIMA:</w:t>
      </w:r>
      <w:r w:rsidRPr="00CE5931">
        <w:rPr>
          <w:rFonts w:cstheme="minorHAnsi"/>
          <w:color w:val="9B57D3" w:themeColor="accent2"/>
          <w:sz w:val="24"/>
          <w:szCs w:val="24"/>
          <w:lang w:val="es-ES"/>
        </w:rPr>
        <w:t xml:space="preserve"> </w:t>
      </w:r>
      <w:r w:rsidRPr="00A13628">
        <w:rPr>
          <w:rFonts w:cstheme="minorHAnsi"/>
          <w:sz w:val="24"/>
          <w:szCs w:val="24"/>
          <w:lang w:val="es-ES"/>
        </w:rPr>
        <w:t xml:space="preserve">Cualquier tema no previsto en la presente convocatoria será </w:t>
      </w:r>
      <w:r w:rsidR="00096314" w:rsidRPr="00A13628">
        <w:rPr>
          <w:rFonts w:cstheme="minorHAnsi"/>
          <w:sz w:val="24"/>
          <w:szCs w:val="24"/>
          <w:lang w:val="es-ES"/>
        </w:rPr>
        <w:t>evaluado y dictaminado</w:t>
      </w:r>
      <w:r w:rsidRPr="00A13628">
        <w:rPr>
          <w:rFonts w:cstheme="minorHAnsi"/>
          <w:sz w:val="24"/>
          <w:szCs w:val="24"/>
          <w:lang w:val="es-ES"/>
        </w:rPr>
        <w:t xml:space="preserve"> por los actuales integrantes del CEG</w:t>
      </w:r>
      <w:r w:rsidR="0098049C">
        <w:rPr>
          <w:rFonts w:cstheme="minorHAnsi"/>
          <w:sz w:val="24"/>
          <w:szCs w:val="24"/>
          <w:lang w:val="es-ES"/>
        </w:rPr>
        <w:t>.</w:t>
      </w:r>
    </w:p>
    <w:p w14:paraId="36444DD4" w14:textId="42FF673B" w:rsidR="006F4D11" w:rsidRDefault="006F4D11" w:rsidP="00A13628">
      <w:pPr>
        <w:spacing w:line="276" w:lineRule="auto"/>
        <w:jc w:val="both"/>
        <w:rPr>
          <w:rFonts w:cstheme="minorHAnsi"/>
          <w:sz w:val="24"/>
          <w:szCs w:val="24"/>
          <w:lang w:val="es-ES"/>
        </w:rPr>
      </w:pPr>
    </w:p>
    <w:p w14:paraId="5B280B56" w14:textId="7FBCD549" w:rsidR="00CE5931" w:rsidRPr="00A13628" w:rsidRDefault="00CE5931" w:rsidP="00CE5931">
      <w:pPr>
        <w:spacing w:line="276" w:lineRule="auto"/>
        <w:jc w:val="center"/>
        <w:rPr>
          <w:rFonts w:cstheme="minorHAnsi"/>
          <w:sz w:val="24"/>
          <w:szCs w:val="24"/>
          <w:lang w:val="es-ES"/>
        </w:rPr>
      </w:pPr>
    </w:p>
    <w:p w14:paraId="141ACEEE" w14:textId="0A8435C3" w:rsidR="007C33B0" w:rsidRPr="00A13628" w:rsidRDefault="0098049C" w:rsidP="00CE5931">
      <w:pPr>
        <w:spacing w:line="276" w:lineRule="auto"/>
        <w:jc w:val="center"/>
        <w:rPr>
          <w:rFonts w:cstheme="minorHAnsi"/>
          <w:sz w:val="24"/>
          <w:szCs w:val="24"/>
        </w:rPr>
      </w:pPr>
      <w:bookmarkStart w:id="7" w:name="_Hlk196292549"/>
      <w:r w:rsidRPr="00CE5931">
        <w:rPr>
          <w:rFonts w:cstheme="minorHAnsi"/>
          <w:b/>
          <w:color w:val="9B57D3" w:themeColor="accent2"/>
          <w:sz w:val="24"/>
          <w:szCs w:val="24"/>
        </w:rPr>
        <w:t>INFORMES</w:t>
      </w:r>
      <w:r w:rsidR="007C33B0" w:rsidRPr="00CE5931">
        <w:rPr>
          <w:rFonts w:cstheme="minorHAnsi"/>
          <w:b/>
          <w:color w:val="9B57D3" w:themeColor="accent2"/>
          <w:sz w:val="24"/>
          <w:szCs w:val="24"/>
        </w:rPr>
        <w:t>:</w:t>
      </w:r>
      <w:r w:rsidR="007C33B0" w:rsidRPr="00CE5931">
        <w:rPr>
          <w:rFonts w:cstheme="minorHAnsi"/>
          <w:color w:val="9B57D3" w:themeColor="accent2"/>
          <w:sz w:val="24"/>
          <w:szCs w:val="24"/>
        </w:rPr>
        <w:t xml:space="preserve"> </w:t>
      </w:r>
      <w:r w:rsidR="007C33B0" w:rsidRPr="00A13628">
        <w:rPr>
          <w:rFonts w:cstheme="minorHAnsi"/>
          <w:sz w:val="24"/>
          <w:szCs w:val="24"/>
        </w:rPr>
        <w:t>equidad.genero@incmnsz.mx</w:t>
      </w:r>
    </w:p>
    <w:bookmarkEnd w:id="7"/>
    <w:p w14:paraId="7A930AF2" w14:textId="68B6DCD0" w:rsidR="00FA3FB5" w:rsidRPr="00A13628" w:rsidRDefault="00CE5931" w:rsidP="00CE5931">
      <w:pPr>
        <w:spacing w:line="276" w:lineRule="auto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sz w:val="24"/>
          <w:szCs w:val="24"/>
          <w:lang w:val="es-ES"/>
        </w:rPr>
        <w:drawing>
          <wp:inline distT="0" distB="0" distL="0" distR="0" wp14:anchorId="4A41FF43" wp14:editId="60EA962A">
            <wp:extent cx="1293340" cy="679068"/>
            <wp:effectExtent l="0" t="0" r="2540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G fondo blanco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9" t="23245" r="6364" b="23749"/>
                    <a:stretch/>
                  </pic:blipFill>
                  <pic:spPr bwMode="auto">
                    <a:xfrm>
                      <a:off x="0" y="0"/>
                      <a:ext cx="1313708" cy="6897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A3FB5" w:rsidRPr="00A13628" w:rsidSect="00CF1F46">
      <w:pgSz w:w="11908" w:h="17333"/>
      <w:pgMar w:top="1220" w:right="843" w:bottom="1417" w:left="1205" w:header="720" w:footer="720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3A00837" w16cex:dateUtc="2025-04-23T16:41:00Z"/>
  <w16cex:commentExtensible w16cex:durableId="124D9B22" w16cex:dateUtc="2025-04-23T16:43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A51B9"/>
    <w:multiLevelType w:val="hybridMultilevel"/>
    <w:tmpl w:val="B0C04C64"/>
    <w:lvl w:ilvl="0" w:tplc="C53E7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00ADE"/>
    <w:multiLevelType w:val="hybridMultilevel"/>
    <w:tmpl w:val="1368F926"/>
    <w:lvl w:ilvl="0" w:tplc="2DEC24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0C5C03"/>
    <w:multiLevelType w:val="hybridMultilevel"/>
    <w:tmpl w:val="3704E2F8"/>
    <w:lvl w:ilvl="0" w:tplc="2DEC2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E499D"/>
    <w:multiLevelType w:val="hybridMultilevel"/>
    <w:tmpl w:val="94B8E488"/>
    <w:lvl w:ilvl="0" w:tplc="2DEC2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21F25"/>
    <w:multiLevelType w:val="hybridMultilevel"/>
    <w:tmpl w:val="FA3ED9B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303F2"/>
    <w:multiLevelType w:val="hybridMultilevel"/>
    <w:tmpl w:val="3EE8A2CE"/>
    <w:lvl w:ilvl="0" w:tplc="42926724">
      <w:start w:val="1"/>
      <w:numFmt w:val="lowerLetter"/>
      <w:lvlText w:val="%1."/>
      <w:lvlJc w:val="left"/>
      <w:pPr>
        <w:ind w:left="720" w:hanging="360"/>
      </w:pPr>
      <w:rPr>
        <w:b/>
        <w:color w:val="9B57D3" w:themeColor="accent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C77B1"/>
    <w:multiLevelType w:val="hybridMultilevel"/>
    <w:tmpl w:val="9D6EEB5A"/>
    <w:lvl w:ilvl="0" w:tplc="484AC97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15BF9"/>
    <w:multiLevelType w:val="hybridMultilevel"/>
    <w:tmpl w:val="1BAAC59E"/>
    <w:lvl w:ilvl="0" w:tplc="B0146CF0">
      <w:start w:val="1"/>
      <w:numFmt w:val="lowerLetter"/>
      <w:lvlText w:val="%1."/>
      <w:lvlJc w:val="left"/>
      <w:pPr>
        <w:ind w:left="644" w:hanging="360"/>
      </w:pPr>
      <w:rPr>
        <w:rFonts w:asciiTheme="minorHAnsi" w:eastAsiaTheme="minorHAnsi" w:hAnsiTheme="minorHAnsi" w:cstheme="minorHAnsi"/>
        <w:b/>
        <w:color w:val="9B57D3" w:themeColor="accent2"/>
      </w:rPr>
    </w:lvl>
    <w:lvl w:ilvl="1" w:tplc="080A0019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5A03E68"/>
    <w:multiLevelType w:val="hybridMultilevel"/>
    <w:tmpl w:val="F4C4AE8A"/>
    <w:lvl w:ilvl="0" w:tplc="80E6689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color w:val="9B57D3" w:themeColor="accent2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69"/>
    <w:rsid w:val="0007135C"/>
    <w:rsid w:val="00096314"/>
    <w:rsid w:val="00121712"/>
    <w:rsid w:val="001A3D82"/>
    <w:rsid w:val="001A7FBF"/>
    <w:rsid w:val="001B4F0D"/>
    <w:rsid w:val="001B6096"/>
    <w:rsid w:val="00201AF7"/>
    <w:rsid w:val="00235D2C"/>
    <w:rsid w:val="00250C10"/>
    <w:rsid w:val="002A7869"/>
    <w:rsid w:val="00376105"/>
    <w:rsid w:val="003F2649"/>
    <w:rsid w:val="00490168"/>
    <w:rsid w:val="004B17B6"/>
    <w:rsid w:val="004D2000"/>
    <w:rsid w:val="005653FC"/>
    <w:rsid w:val="005D5B44"/>
    <w:rsid w:val="005D7FA6"/>
    <w:rsid w:val="005E2B08"/>
    <w:rsid w:val="00620EC6"/>
    <w:rsid w:val="00622EBC"/>
    <w:rsid w:val="006B19D8"/>
    <w:rsid w:val="006B73D1"/>
    <w:rsid w:val="006C17F4"/>
    <w:rsid w:val="006F4D11"/>
    <w:rsid w:val="007317EB"/>
    <w:rsid w:val="00734F2D"/>
    <w:rsid w:val="00741808"/>
    <w:rsid w:val="007C0C86"/>
    <w:rsid w:val="007C33B0"/>
    <w:rsid w:val="00807FA6"/>
    <w:rsid w:val="00847E64"/>
    <w:rsid w:val="00896DC0"/>
    <w:rsid w:val="008E0808"/>
    <w:rsid w:val="0098049C"/>
    <w:rsid w:val="00985CA0"/>
    <w:rsid w:val="009A403C"/>
    <w:rsid w:val="00A13628"/>
    <w:rsid w:val="00A14061"/>
    <w:rsid w:val="00A36523"/>
    <w:rsid w:val="00A93B95"/>
    <w:rsid w:val="00AB39FE"/>
    <w:rsid w:val="00AB5C60"/>
    <w:rsid w:val="00AC3787"/>
    <w:rsid w:val="00AD117A"/>
    <w:rsid w:val="00AF151C"/>
    <w:rsid w:val="00B55229"/>
    <w:rsid w:val="00B5721E"/>
    <w:rsid w:val="00B70F63"/>
    <w:rsid w:val="00B8119E"/>
    <w:rsid w:val="00BC109A"/>
    <w:rsid w:val="00BC4467"/>
    <w:rsid w:val="00C33790"/>
    <w:rsid w:val="00C82C3F"/>
    <w:rsid w:val="00CD7CAD"/>
    <w:rsid w:val="00CE5931"/>
    <w:rsid w:val="00D10811"/>
    <w:rsid w:val="00D15CD4"/>
    <w:rsid w:val="00D250CD"/>
    <w:rsid w:val="00E72720"/>
    <w:rsid w:val="00EB1F53"/>
    <w:rsid w:val="00ED577C"/>
    <w:rsid w:val="00F3665D"/>
    <w:rsid w:val="00F36BDF"/>
    <w:rsid w:val="00F470FF"/>
    <w:rsid w:val="00F55BA0"/>
    <w:rsid w:val="00F93B26"/>
    <w:rsid w:val="00FA3E0F"/>
    <w:rsid w:val="00FA3FB5"/>
    <w:rsid w:val="00FE6A35"/>
    <w:rsid w:val="00FF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7E1A8"/>
  <w15:chartTrackingRefBased/>
  <w15:docId w15:val="{6F72E644-2D9C-450A-8586-E25794D0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5B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D5B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5D5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C0C86"/>
    <w:rPr>
      <w:color w:val="0066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0C8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7C0C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0C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0C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0C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0C8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0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C8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C0C86"/>
    <w:pPr>
      <w:ind w:left="720"/>
      <w:contextualSpacing/>
    </w:pPr>
  </w:style>
  <w:style w:type="paragraph" w:styleId="Revisin">
    <w:name w:val="Revision"/>
    <w:hidden/>
    <w:uiPriority w:val="99"/>
    <w:semiHidden/>
    <w:rsid w:val="00D250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ntogenero.inmujeres.gob.mx/csp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cmnsz.mx/opencms/ConsejoEquidadGenero.html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hLaEYWnWNnPdnJ83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noa.dif.gob.mx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1087</Words>
  <Characters>6276</Characters>
  <Application>Microsoft Office Word</Application>
  <DocSecurity>0</DocSecurity>
  <Lines>110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Mejia Castrejon</dc:creator>
  <cp:keywords/>
  <dc:description/>
  <cp:lastModifiedBy>Jessica Mejia Castrejon</cp:lastModifiedBy>
  <cp:revision>24</cp:revision>
  <dcterms:created xsi:type="dcterms:W3CDTF">2024-12-13T21:38:00Z</dcterms:created>
  <dcterms:modified xsi:type="dcterms:W3CDTF">2025-05-02T16:08:00Z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9f667ffd26897f0d2c592dea55f14387fb95cdf590aca0c016a98d442290194c</vt:lpwstr>
  </property>
</Properties>
</file>